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3951" w:rsidRPr="00EB3951" w:rsidRDefault="00EB3951" w:rsidP="00EB3951">
      <w:pPr>
        <w:pStyle w:val="af0"/>
      </w:pPr>
      <w:bookmarkStart w:id="0" w:name="_Toc103671536"/>
      <w:r w:rsidRPr="00EB3951">
        <w:t xml:space="preserve">ПРИЛОЖЕНИЕ </w:t>
      </w:r>
      <w:r w:rsidR="00DA7694">
        <w:t>А</w:t>
      </w:r>
      <w:r w:rsidRPr="00EB3951">
        <w:t xml:space="preserve"> Техническое задание</w:t>
      </w:r>
      <w:bookmarkEnd w:id="0"/>
    </w:p>
    <w:p w:rsidR="00EB3951" w:rsidRPr="009B73EC" w:rsidRDefault="00EB3951" w:rsidP="00DA7694">
      <w:pPr>
        <w:pStyle w:val="ae"/>
        <w:rPr>
          <w:rFonts w:eastAsiaTheme="minorHAnsi"/>
          <w:lang w:eastAsia="en-US"/>
        </w:rPr>
      </w:pPr>
      <w:r w:rsidRPr="009B73EC">
        <w:rPr>
          <w:rFonts w:eastAsiaTheme="minorHAnsi"/>
          <w:lang w:eastAsia="en-US"/>
        </w:rPr>
        <w:t>1. Общие сведения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1.1. Полное наименование системы и ее условное обозначение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Полное наименование: Модуль управления персоналом в комплексной информационной системе;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Условное обозначение: МУП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1.2. Наименование предприятий (объединений) разработчика и заказчика (пользователя) системы и их реквизиты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Заказчик – Кафедра ИТ ИЭИТУС БГТУ им. В. Г. Шухова и «</w:t>
      </w:r>
      <w:proofErr w:type="spellStart"/>
      <w:r w:rsidRPr="00881ADD">
        <w:rPr>
          <w:sz w:val="24"/>
          <w:szCs w:val="24"/>
        </w:rPr>
        <w:t>СмартТурбоТех</w:t>
      </w:r>
      <w:proofErr w:type="spellEnd"/>
      <w:r w:rsidRPr="00881ADD">
        <w:rPr>
          <w:sz w:val="24"/>
          <w:szCs w:val="24"/>
        </w:rPr>
        <w:t>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Разработчик – Курбатова Софья Андреевна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1.3. Основание для разработки.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Программное средство разрабатывается в рамках дипломного проектирования на основании учебного плана направления 09.03.02– «Информационные системы и технологии».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1.4. Плановые сроки.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Начала работ – 01.09.2020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Окончание работ – 31.05.2021.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1.5. Источник финансирования.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Кафедра ИТ ИЭИТУС БГТУ им. В. Г. Шухова и «</w:t>
      </w:r>
      <w:proofErr w:type="spellStart"/>
      <w:r w:rsidRPr="00881ADD">
        <w:rPr>
          <w:sz w:val="24"/>
          <w:szCs w:val="24"/>
        </w:rPr>
        <w:t>СмартТурбоТех</w:t>
      </w:r>
      <w:proofErr w:type="spellEnd"/>
      <w:r w:rsidRPr="00881ADD">
        <w:rPr>
          <w:sz w:val="24"/>
          <w:szCs w:val="24"/>
        </w:rPr>
        <w:t>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1.6. Порядок оформления и предъявления заказчику результатов работ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Техническое задание, эскизный проект, рабочая документация, схема работы;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Технический проект предъявляется отдельно по завершении разработки;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 завершении технического проекта система предоставляется заказчику для первоначального тестирования.</w:t>
      </w: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  <w:lang w:val="en-US"/>
        </w:rPr>
        <w:t>2</w:t>
      </w:r>
      <w:r w:rsidRPr="00F35E6E">
        <w:rPr>
          <w:b/>
          <w:sz w:val="24"/>
          <w:szCs w:val="24"/>
        </w:rPr>
        <w:t>. Назначение и цели создания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2.1. Назначение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обеспечения учета и управления персоналом, расчета заработной платы, формирования отчетности в надзорные и социальные органы.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2.2. Цели создания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Сокращение операционных издержек и повышение эффективности процессов управления персоналом и расчета заработной платы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Для ее реализации требуется решить такие задачи: 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Учет рабочего времени сотрудников;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Осуществление формирования графика отпусков;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Осуществление формирования табеля учета рабочего времени;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lastRenderedPageBreak/>
        <w:t>– Осуществление формирования штатного расписания;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Ведение соответствующей документации по приему новых сотрудников в рамках которого создается и заполняется документ «Условия труда сотрудников»;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Ведение документа первичного учета сведения о действующем и уволенном персонале, в рамках которого создается и заполняется документ «Личная карточка сотрудника»;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кадровых приказов, которая включает в себя создание в рамках проектируемой системы приказов по личному составу для осуществления таких мероприятий как: прием, перевод, увольнение;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кадровых приказов, которая включает в себя создание приказов для установления размеров надбавок и начислений для сотрудников;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служебных документов: Командировочное удостоверение, Записка-расчет при увольнении сотрудника;</w:t>
      </w:r>
    </w:p>
    <w:p w:rsidR="00EB3951" w:rsidRPr="00881ADD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Формирование регламентированной отчетности, которая заключается в заполнении 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 введенными в систему данными форм первичной учетной документации</w:t>
      </w: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3. Характеристики разрабатываемой информационной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3.1. Краткие сведения о разрабатываемой информационной системе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Управление персоналом является неотъемлемой частью работы любого предприятия, в процессе осуществления которой всегда формируется ряд кадровых документов, называемых документами по личному составу, которые необходимы для регламентирования трудовых взаимоотношений между администрацией и сотрудниками, специалистами одного организационного уровня.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того, чтобы обеспечить процесс управления персоналом на предприятии создаются специальные структурные единицы: отделы кадров, отделы управления персоналом, службы управления персоналом и т.п. 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Выполнение работ по комплектованию предприятия кадрами требуемых профессий, специальностей и квалификации.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Участие в работе по подбору, отбору, расстановке кадров.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Изучение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</w:t>
      </w:r>
      <w:r w:rsidRPr="00881ADD">
        <w:rPr>
          <w:sz w:val="24"/>
          <w:szCs w:val="24"/>
        </w:rPr>
        <w:lastRenderedPageBreak/>
        <w:t xml:space="preserve">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Участие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предприятиями аналогичного профиля.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Анализ состояния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Контроль своевременного оформления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по кадрам, а также внесение соответствующей информации в банк данных о персонале предприятия.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Составляет установленную отчетность.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Кадровый учет – это комплекс процессов и мер, связанных с регламентированием трудовых отношений между работодателем и работником, который включает в себя следующие мероприятия;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Формирование личных дел работников;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Составление штатного расписания;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Составление и контроль за соблюдением графика отпусков;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Подготовка кадровых приказов;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Ведение соответствующей документации по приему новых сотрудников;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Подготовка служебных документов.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Основной задачей кадрового учета является составление документального подтверждения того или иного перемещения сотрудника, начиная с приема на работу, перевода на другую должность, оформления отпуска и заканчивая увольнением.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соответствии с частью 8 Перечня типовых управленческих архивных документов, образующихся в процессе деятельности государственных органов, органов местного самоуправления и организаций (далее Перечень), с указанием сроков их хранения к кадровым документам, регламентирующим трудовые отношения между работниками можно отнести такие документы как: Приказы, распоряжения по личному составу, Трудовые договоры, </w:t>
      </w:r>
      <w:r w:rsidRPr="00881ADD">
        <w:rPr>
          <w:sz w:val="24"/>
          <w:szCs w:val="24"/>
        </w:rPr>
        <w:lastRenderedPageBreak/>
        <w:t xml:space="preserve">служебные контракты, соглашения об их изменении, расторжении, Личные карточки работников, в том числе государственных и муниципальных служащих и т.д.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соответствии с частью 7.2. Перечня для контроля за нормированием и оплатой труда формируются такие документы как: Табели (графики), журналы учета рабочего времени, Тарифные ставки, оклады (должностные оклады), тарифные сетки и тарифные коэффициенты.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тот момент, когда физическое лицо становится сотрудником конкретного предприятия его фамилия впервые будет фигурировать в кадровом документе «Приказ о приеме на работу», который может быть составлен как единоличным, так и групповым. Кроме того, на сотрудника заводится Карточка физического лица, а также карточка «Условия труда сотрудника», в которой будут отображены все кадровые перемещения сотрудника.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процессе осуществления деятельности предприятия необходимо проводить учет времени работы сотрудников предприятия.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Таким образом при разработке системы необходимо учесть контроль корректного взаимодействия между создаваемыми кадровыми документами, а также их автоматическое заполнение.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Система позволяет автоматизировать выполнение трудоемких процессов, связанных с кадровой работой на предприятии и расчетом заработной платы.</w:t>
      </w:r>
    </w:p>
    <w:p w:rsidR="00EB3951" w:rsidRPr="00F35E6E" w:rsidRDefault="00EB3951" w:rsidP="00EB3951">
      <w:pPr>
        <w:pStyle w:val="a2"/>
        <w:spacing w:before="240"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4. Требования к системе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 Требования к функционированию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Система должна содержать следующий перечень подсистем для автоматизации выполнения процессов, связанных с кадровой работой на предприятии: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</w:t>
      </w:r>
      <w:r w:rsidRPr="00881ADD">
        <w:rPr>
          <w:sz w:val="24"/>
          <w:szCs w:val="24"/>
          <w:lang w:val="en-US"/>
        </w:rPr>
        <w:t>1.</w:t>
      </w:r>
      <w:r w:rsidRPr="00881ADD">
        <w:rPr>
          <w:sz w:val="24"/>
          <w:szCs w:val="24"/>
        </w:rPr>
        <w:t xml:space="preserve"> Основные настройки системы управления</w:t>
      </w:r>
      <w:r w:rsidRPr="00881ADD">
        <w:rPr>
          <w:sz w:val="24"/>
          <w:szCs w:val="24"/>
          <w:lang w:val="en-US"/>
        </w:rPr>
        <w:t>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4.1.1.1. «Учетная политика предприятия» - предназначена для настройки общих параметров предприятия, определяющих его учетную политику. В соответствии со статьей 8 федерального закона от 06.12.2011 №402-ФЗ (ред. от 26.07.2019) "О бухгалтерском учете" (с изм. и доп., вступ. в силу с 01.01.2020) представляет собой совокупность способов ведения экономическим субъектов бухгалтерского учета, включающих первичное наблюдение, стоимостное измерение, текущую группировку и итоговое обобщение фактов хозяйственной деятельности. Поэтому данная часть системы предназначена для настройки общих параметров расчета заработной платы персонала, персонифицированного учета и формирования отчетных документов для ГНИ.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4.1.1.2 «Нормативы российских стандартов бухгалтерского учета (РСБУ)» - установка нормативных показателей: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МРОТ – минимальный размер оплаты труда;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 xml:space="preserve">Предельная величина базы ОПС - предельная величина базы для начисления взносов в Пенсионный Фонд;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Предельная величина базы ОМС - предельная величина базы для начисления взносов в Фонд Обязательного Медицинского Страхования;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Предельная величина базы ФСС - предельная величина базы для начисления взносов в Фонд Социального Страхования;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ЕНВД.К1 - ЕНВД. Корректирующий коэффициент К1;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Коэффициент расчета отпусков - коэффициент расчета отпусков;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Макс. размер больничного - максимальный размер пособия по нетрудоспособности;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Макс. выплаты по травматизму - максимальный размер ежемесячной страховой выплаты по травматизму;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 Для осуществления процесса управления персоналом содержит такие подсистемы как: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 Основные справочные подсистемы: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4.1.2.1.1. Справочник «Наши предприятия» - содержит справочную информацию по всем предприятиям, по которым ведется учет. Интерфейс и данные справочника соответствуют параметрам, установленным в базовой системе ТУРБО.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4.1.2.1.2. Справочник «Условия Труда сотрудника» - содержит персональные данные и настройки для всех сотрудников текущего предприятия. Все сведения вносятся в данный справочник с помощью Карточки Условия труда сотрудника. Карточка Условия труда сотрудника формируется при приеме сотрудника на работу. В данной карточке устанавливается связь с карточкой Физическое лицо.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4.1.2.1.3 Справочник «Контрагенты» - предназначен для хранения сведений о текущем предприятии и обо всех контрагентах, контактирующих с ним. Все сведения в этот справочник вводятся с помощью бланка «Карточка контрагента». Эти сведения достаточно ввести в карточку один раз и сохранить в картотеке контрагентов. В дальнейшем они будут использоваться при заполнении первичных документов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4.1.2.1.4. Справочник «Физические лица» - содержит персональные данные для всех физических лиц, участвующих в формировании первичных и отчетных документов. Все сведения в этот справочник вводятся с помощью Карточки физического лица. При изменении каких-либо данных физического лица необходимо предусмотреть обновление карточки.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данном справочнике заносятся данные физических лиц, с которыми взаимодействует предприятие. В данный справочник вносятся как физические лица-</w:t>
      </w:r>
      <w:r w:rsidRPr="00881ADD">
        <w:rPr>
          <w:sz w:val="24"/>
          <w:szCs w:val="24"/>
        </w:rPr>
        <w:lastRenderedPageBreak/>
        <w:t>контрагенты (физические лица, не являющиеся нашими сотрудниками, но с которыми у предприятия имеются отношения (напр. получатели сумм по исполнительному листу)), так и физические лица-сотрудники (физические лица, с которыми у предприятия имеются трудовые отношения: трудовой договор, договор ГПХ).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4.1.2.1.5. Справочник «Банки» - содержит информацию о банках, используемых в системе. Все сведения в этот справочник вводятся с помощью Карточки Банк. Интерфейс и данные соответствуют параметрам, установленным в базовой системе ТУРБО. 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4.1.2.1.6. Справочник «Подразделения» - содержит справочную информацию по всем подразделениям, по которым ведется учет. Все сведения в этот справочник вводятся с помощью карточки Подразделение.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4.1.2.1.7. Справочник «Валюта» - содержит справочную информацию обо всех валютах, используемых в системе и их курсах по отношению к базовой валюте. Все сведения в этот справочник вводятся с помощью карточки Валюта.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4.1.2.1.8. Справочник «Виды начислений» - содержит справочную информацию обо всех видах начисления, используемых в учете. Все сведения в этот справочник вводятся с помощью Карточки Вид начисления.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4.1.2.1.9. Справочник «Виды удержаний» - содержит справочную информацию обо всех видах удержания, используемых в учете.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4.1.2.1.10. Справочник «Все приказы» - включает структурированную информацию обо всех приказах и распоряжениях за весь период работы предприятия.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4.1.2.1.11. Справочник «Типы приказов» - представляет собой картотеку, содержащую унифицированные формы первичной учетной документации по учету труда и его оплаты, утвержденные постановлением Госкомстата РФ от 05.01.2004 г. № 1 «Об утверждении унифицированных форм первичной учетной документации по учету труда и его оплаты». В справочник должен быть внесен Перечень форм </w:t>
      </w:r>
      <w:r w:rsidRPr="00881ADD">
        <w:rPr>
          <w:color w:val="000000"/>
          <w:sz w:val="24"/>
          <w:szCs w:val="24"/>
          <w:shd w:val="clear" w:color="auto" w:fill="FFFFFF"/>
        </w:rPr>
        <w:t xml:space="preserve">первичной учетной документации по учету труда. Каждая отдельная запись картотеки представляет собой отдельный тип приказа.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4.1.2.1.12 Справочник «Вакансии» - предназначен для хранения данных обо всех открытых на предприятии вакансиях. На экране отображается в виде таблицы, каждая строка которой называется записью и содержит информацию об одном объекте или документе.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4.1.2.1.13. Справочник «Типы календарей» - предназначен для формирования календарей, включающих в себя дни, отличающиеся от общих (например, региональные календари).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4.1.2.1.13 Справочник «Производственные календари (Типы производственных календарей)» - предназначен для хранения оперативных данных системы и данных для формирования документов системы. В производственном календаре содержится информация </w:t>
      </w:r>
      <w:r w:rsidRPr="00881ADD">
        <w:rPr>
          <w:sz w:val="24"/>
          <w:szCs w:val="24"/>
        </w:rPr>
        <w:lastRenderedPageBreak/>
        <w:t>о количестве рабочих, выходных и праздничных дней, норме рабочего времени. В программе необходимо предусмотреть возможность формирования нескольких производственных календарей, в зависимости от установленных на предприятии видах продолжительности рабочего времени.</w:t>
      </w:r>
      <w:r w:rsidRPr="004920FD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Созданный справочник участвует в реализации задачи по учету рабочего времени сотрудников.</w:t>
      </w:r>
    </w:p>
    <w:p w:rsidR="00EB3951" w:rsidRPr="004920FD" w:rsidRDefault="00EB3951" w:rsidP="00EB3951">
      <w:pPr>
        <w:pStyle w:val="a2"/>
        <w:spacing w:line="360" w:lineRule="auto"/>
        <w:rPr>
          <w:sz w:val="24"/>
          <w:szCs w:val="24"/>
        </w:rPr>
      </w:pPr>
      <w:r w:rsidRPr="004920FD">
        <w:rPr>
          <w:sz w:val="24"/>
          <w:szCs w:val="24"/>
        </w:rPr>
        <w:t xml:space="preserve">4.1.2.2. Подсистема «Кадровые документы», включает в себя документы, необходимые для ведения кадрового учета. Кадровый учет – это комплекс процессов и мер, связанных с регламентированием трудовых отношений между работодателем и работником. Создаваемая подсистема реализует задачи ведение соответствующей документации по приему новых </w:t>
      </w:r>
      <w:r>
        <w:rPr>
          <w:sz w:val="24"/>
          <w:szCs w:val="24"/>
        </w:rPr>
        <w:t>сотрудников и подготовки</w:t>
      </w:r>
      <w:r w:rsidRPr="004920FD">
        <w:rPr>
          <w:sz w:val="24"/>
          <w:szCs w:val="24"/>
        </w:rPr>
        <w:t xml:space="preserve"> кадровых приказов, которая включает в себя создание в рамках проектируемой системы приказов по личному составу для осуществления таких мероприятий как: прием, перевод, увольнение</w:t>
      </w:r>
      <w:r>
        <w:rPr>
          <w:sz w:val="24"/>
          <w:szCs w:val="24"/>
        </w:rPr>
        <w:t>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881ADD">
        <w:rPr>
          <w:sz w:val="24"/>
          <w:szCs w:val="24"/>
        </w:rPr>
        <w:t xml:space="preserve">Создаваемая подсистема должна включать с себя такие подсистемы как: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4.1.2.2.1. «Кадровые приказы» - включает в себя перечень приказов по личному составу, которые оформляют трудовые отношения работодателя и работника. В соответствии с частью третьей Трудового кодекса РФ, устанавливающей логику регулирования трудовых правоотношений, а также с учетом значимости управленческого действия с точки зрения действующего законодательства и ценности документа, которая выражается в сроке его хранения, приказы по личному составу подразделяются на две группы.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Первая группа – приказы, оформляющие трудовые отношения и существенные факты реализации трудовой функции работника (касаются условий трудового договора) и имеющие срок хранения 75 лет: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приеме на работу (заключение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переводе на другую работу (постоянный перевод с согласия ¬работника, т.е. изменение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об увольнении (прекращение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об установлении заработной платы (изменение размера заработной платы как изменение существенных условий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направлении в командировку (длительную зарубежную);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поощрении (премирование, объявление благодарности, награждение ценным подарком, почетной грамотой и т.п.).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Вторая группа – приказы, оперативно регулирующие выполнение трудовой функции работником и имеющие срок хранения 5 лет: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предоставлении отпуска;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>о направлении в командировку (краткосрочную);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применении дисциплинарного взыскания (замечание, выговор и т.п.);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направлении на обучение (семинар) в рамках профессиональной подготовки, переподготовки и повышения квалификации.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4.1.2.2.2. «Служебные документы» - включает в себя перечень таких подсистем как «Командировочные удостоверения», «Служебное задание для направления в командировку», «Записка-расчет о предоставлении отпуска», «Записка-расчет при увольнении работника».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 «Кадровые документы сотрудников» - включает в себя перечень таких подсистем как: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4.1.2.2.2.1. «Личная карточка сотрудника» -  предназначена для хранения информации о сформированных Личных карточках сотрудников предприятия. Личные карточки сотрудника – это необходимая база для создания картотеки всех сотрудников предприятия. Документом первичного учета сведений о действующем и уволенном персонале предприятия является «Личная карточка работника» по форме Т-2, которая представляет собой документ, состоящий из одиннадцати разделов, из которых заполнение первого, второго и третьего происходит при приеме на работу. Остальные разделы заполняются в процессе трудовой деятельности работника на основании представленных при трудоустройстве и составленных в процессе работы сотрудника документов.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4.1.2.2.2.2. «Трудовые договора» - предназначена для хранения информации о сформированных Трудовых договорах сотрудников предприятия. Картотека на экране отображается в виде таблицы, каждая строка которой называется записью и содержит информацию об одном объекте или документе. В соответствии с статье 56 ТК РФ под трудовым договором понимается соглашение между работодателем и работником, в соответствии с которым работник обязуется лично выполнять определенную договором трудовую функцию и подчиняться действующим в организации правилам внутреннего трудового распорядка, а работодатель обязуется предоставить работнику обусловленную договором работу, своевременно и в полном объеме оплачивать труд работника и обеспечивать условия труда в соответствии с действующим законодательством, индивидуальным и коллективным договорами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4.1.2.2.2.3. «Лицевой счет Т-54» - предназначена для хранения информации о сформированных Лицевых счетах сотрудников предприятия. Лицевой </w:t>
      </w:r>
      <w:proofErr w:type="spellStart"/>
      <w:r w:rsidRPr="00881ADD">
        <w:rPr>
          <w:sz w:val="24"/>
          <w:szCs w:val="24"/>
        </w:rPr>
        <w:t>счеи</w:t>
      </w:r>
      <w:proofErr w:type="spellEnd"/>
      <w:r w:rsidRPr="00881ADD">
        <w:rPr>
          <w:sz w:val="24"/>
          <w:szCs w:val="24"/>
        </w:rPr>
        <w:t xml:space="preserve"> применяется для ежемесячного отражения всех видов начислений работнику, удержаний из сумм заработной платы и выплат в течение календарного года. Данный документ заполняется отдельно на каждого работника и содержит полную информацию о производимых с ним расчетах по </w:t>
      </w:r>
      <w:r w:rsidRPr="00881ADD">
        <w:rPr>
          <w:sz w:val="24"/>
          <w:szCs w:val="24"/>
        </w:rPr>
        <w:lastRenderedPageBreak/>
        <w:t xml:space="preserve">заработной плате. Ведется лицевой счет на основании первичных документов по учету выработки и выполненных работ, отработанного времени и документов на разные виды оплаты.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4.1.2.3. Подсистема «Формуляры» – содержит печатные формы кадровых документов, заполняемых автоматически в случае создания выбранного кадрового документа из подсистемы «Кадровые документы». Подсистема предназначена для создания и формирования отчетов в виде установленным 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 Требования к информационной и программной совместимости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Программа реализована в виде клиент-серверного приложения и поддерживает два типа интерфейса пользователя.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4.2.1. Требования к программному обеспечению серверной части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Для работы программы необходимо наличие СУБД (Системы Управления Базами Данных), ТУРБО Х может работать практически с любым СУБД, но предпочтительно </w:t>
      </w:r>
      <w:proofErr w:type="spellStart"/>
      <w:r w:rsidRPr="00881ADD">
        <w:rPr>
          <w:sz w:val="24"/>
          <w:szCs w:val="24"/>
        </w:rPr>
        <w:t>Postgre</w:t>
      </w:r>
      <w:proofErr w:type="spellEnd"/>
      <w:r w:rsidRPr="00881ADD">
        <w:rPr>
          <w:sz w:val="24"/>
          <w:szCs w:val="24"/>
        </w:rPr>
        <w:t xml:space="preserve"> SQL, </w:t>
      </w:r>
      <w:proofErr w:type="spellStart"/>
      <w:r w:rsidRPr="00881ADD">
        <w:rPr>
          <w:sz w:val="24"/>
          <w:szCs w:val="24"/>
        </w:rPr>
        <w:t>MySQL</w:t>
      </w:r>
      <w:proofErr w:type="spellEnd"/>
      <w:r w:rsidRPr="00881ADD">
        <w:rPr>
          <w:sz w:val="24"/>
          <w:szCs w:val="24"/>
        </w:rPr>
        <w:t xml:space="preserve"> и СУБД семейства MS SQL.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Программа ТУРБО Х устанавливается при помощи собственного инсталлятора, путем запуска файла Autorun.exe для 32 разрядной или 64 разрядной ОС, или Autorun64.exe только для 64 разрядной ОС.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Операционная система: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 XP и выше. Рекомендуется использование 64-битных систем, т.к. 32-битная версия сервера расчетов сильно ограничена по доступным объемам оперативной памяти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4.2.2. Требования к клиентскому программному обеспечению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Операционная система: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 XP и выше.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Взаимодействие с серверной частью может осуществляться через </w:t>
      </w:r>
      <w:proofErr w:type="spellStart"/>
      <w:r w:rsidRPr="00881ADD">
        <w:rPr>
          <w:sz w:val="24"/>
          <w:szCs w:val="24"/>
        </w:rPr>
        <w:t>десктопный</w:t>
      </w:r>
      <w:proofErr w:type="spellEnd"/>
      <w:r w:rsidRPr="00881ADD">
        <w:rPr>
          <w:sz w:val="24"/>
          <w:szCs w:val="24"/>
        </w:rPr>
        <w:t xml:space="preserve"> клиент (исполняемый файл для ОС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) или через браузер семейства </w:t>
      </w:r>
      <w:proofErr w:type="spellStart"/>
      <w:r w:rsidRPr="00881ADD">
        <w:rPr>
          <w:sz w:val="24"/>
          <w:szCs w:val="24"/>
        </w:rPr>
        <w:t>Chrome</w:t>
      </w:r>
      <w:proofErr w:type="spellEnd"/>
      <w:r w:rsidRPr="00881ADD">
        <w:rPr>
          <w:sz w:val="24"/>
          <w:szCs w:val="24"/>
        </w:rPr>
        <w:t xml:space="preserve"> или </w:t>
      </w:r>
      <w:proofErr w:type="spellStart"/>
      <w:r w:rsidRPr="00881ADD">
        <w:rPr>
          <w:sz w:val="24"/>
          <w:szCs w:val="24"/>
        </w:rPr>
        <w:t>FireFox</w:t>
      </w:r>
      <w:proofErr w:type="spellEnd"/>
      <w:r w:rsidRPr="00881ADD">
        <w:rPr>
          <w:sz w:val="24"/>
          <w:szCs w:val="24"/>
        </w:rPr>
        <w:t xml:space="preserve">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4.3. Требования к программной документации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Наличие сопроводительной документации.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Разрабатываемые модуль должен быть самодокументирован, т.е. тексты программ должны содержать все необходимые комментарии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4.4. Требования к составу и содержанию работ по вводу информационной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При подготовке к вводу в эксплуатацию ИС заказчик должен определить ответственных лиц за внедрение и проведение опытной эксплуатации.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Использование требует выполнения следующих видов работ: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 xml:space="preserve">- Настройка серверной части программного продукта;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Настройка пользовательского интерфейса;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Настройка сетевой инфраструктуры;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Настройка полномочий доступа к данным.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4.3. Требования к численности и квалификации персонала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эксплуатации создаваемого модуля определены следующие роли: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Системный администратор;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Администратор баз данных;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Администратор информационной безопасности;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- Пользователь: сотрудник отдела кадров, бухгалтер, руководитель предприятия.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системного администратора являются: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Модернизация, настройка и мониторинг работоспособности комплекса технических средств (серверов, рабочих станций);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Установка, модернизация, настройка и мониторинг работоспособности системного и базового программного обеспечения;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Установка, настройка и мониторинг прикладного программного обеспечения;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Ведение учетных записей пользователей системы.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Системный администратор должен обладать высоким уровнем квалификации и практическим опытом выполнения работ по установке, настройке и администрированию программных и технических средств, применяемых в системе.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администратора баз данных являются: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Установка, модернизация, настройка параметров программного обеспечения СУБД;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Оптимизация прикладных баз данных по времени отклика, скорости доступа к данным;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Разработка, управление и реализация эффективной политики доступа к информации, хранящейся в прикладных базах данных.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Администратор баз данных должен обладать высоким уровнем квалификации и практическим опытом выполнения работ по установке, настройке и администрированию используемых в АС СУБД.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администратора информационной безопасности являются: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Разработка, управление и реализация эффективной политики информационной безопасности системы;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Управление правами доступа пользователей к функциям системы;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Осуществление мониторинга информационной безопасности.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>Администратор информационной безопасности данных должен обладать высоким уровнем квалификации и практическим опытом выполнения работ по обеспечению информационной безопасности.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Выполнение работ по комплектованию предприятия кадрами требуемых профессий, специальностей и квалификации, а также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работе по подбору, отбору, расстановке ка</w:t>
      </w:r>
      <w:r>
        <w:rPr>
          <w:sz w:val="24"/>
          <w:szCs w:val="24"/>
        </w:rPr>
        <w:t>дров;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Изучение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</w:t>
      </w:r>
      <w:r>
        <w:rPr>
          <w:sz w:val="24"/>
          <w:szCs w:val="24"/>
        </w:rPr>
        <w:t>;</w:t>
      </w:r>
      <w:r w:rsidRPr="00881ADD">
        <w:rPr>
          <w:sz w:val="24"/>
          <w:szCs w:val="24"/>
        </w:rPr>
        <w:t xml:space="preserve"> 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Участие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</w:t>
      </w:r>
      <w:r>
        <w:rPr>
          <w:sz w:val="24"/>
          <w:szCs w:val="24"/>
        </w:rPr>
        <w:t>дприятиями аналогичного профиля;</w:t>
      </w:r>
      <w:r w:rsidRPr="00881ADD">
        <w:rPr>
          <w:sz w:val="24"/>
          <w:szCs w:val="24"/>
        </w:rPr>
        <w:t xml:space="preserve">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Информирование работников предприятия об имеющихся вакансиях,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разработке перспекти</w:t>
      </w:r>
      <w:r>
        <w:rPr>
          <w:sz w:val="24"/>
          <w:szCs w:val="24"/>
        </w:rPr>
        <w:t>вных и текущих планов по труду;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Осуществление контроля за размещением и расстановкой молодых специалистов и молодых рабочих в соответствии с полученной в учебном заведении профессией и специальностью, проведением их стажировок, принимает участие в работе по адаптации вновь принятых работников к производственной деятельности</w:t>
      </w:r>
      <w:r>
        <w:rPr>
          <w:sz w:val="24"/>
          <w:szCs w:val="24"/>
        </w:rPr>
        <w:t>;</w:t>
      </w:r>
      <w:r w:rsidRPr="00881ADD">
        <w:rPr>
          <w:sz w:val="24"/>
          <w:szCs w:val="24"/>
        </w:rPr>
        <w:t xml:space="preserve">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Участие в подготовке предложений по развитию персонала, планированию деловой карьеры, обучению и повышению квалификации кадров, а также в оценке эффективности обучения, и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организации работы, методическом и информационном обеспечении квалификационных, аттес</w:t>
      </w:r>
      <w:r>
        <w:rPr>
          <w:sz w:val="24"/>
          <w:szCs w:val="24"/>
        </w:rPr>
        <w:t>тационных, конкурсных комиссий;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Анализ состояния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Контроль своевременного оформления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</w:t>
      </w:r>
      <w:r w:rsidRPr="00881ADD">
        <w:rPr>
          <w:sz w:val="24"/>
          <w:szCs w:val="24"/>
        </w:rPr>
        <w:lastRenderedPageBreak/>
        <w:t xml:space="preserve">по кадрам, а также внесение соответствующей информации в банк данных о персонале предприятия.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>Составляет установленную отчетность.</w:t>
      </w:r>
    </w:p>
    <w:p w:rsidR="00EB3951" w:rsidRPr="00F35E6E" w:rsidRDefault="00EB3951" w:rsidP="00EB3951">
      <w:pPr>
        <w:pStyle w:val="a2"/>
        <w:spacing w:after="240"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5.Состав и содержание работ по созданию системы</w:t>
      </w:r>
    </w:p>
    <w:tbl>
      <w:tblPr>
        <w:tblW w:w="99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65"/>
        <w:gridCol w:w="6253"/>
      </w:tblGrid>
      <w:tr w:rsidR="00EB3951" w:rsidRPr="00881ADD" w:rsidTr="00846D58">
        <w:trPr>
          <w:trHeight w:val="336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Стадия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Этапы</w:t>
            </w:r>
          </w:p>
        </w:tc>
      </w:tr>
      <w:tr w:rsidR="00EB3951" w:rsidRPr="00881ADD" w:rsidTr="00846D58">
        <w:trPr>
          <w:trHeight w:val="1000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Эскизный проект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 xml:space="preserve">Разработка предварительных проектных решений по всей системе 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Разработка документации</w:t>
            </w:r>
          </w:p>
        </w:tc>
      </w:tr>
      <w:tr w:rsidR="00EB3951" w:rsidRPr="00881ADD" w:rsidTr="00846D58">
        <w:trPr>
          <w:trHeight w:val="1011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Техническое задание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Разработка ТЗ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Согласование ТЗ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Утверждение ТЗ</w:t>
            </w:r>
          </w:p>
        </w:tc>
      </w:tr>
      <w:tr w:rsidR="00EB3951" w:rsidRPr="00881ADD" w:rsidTr="00846D58">
        <w:trPr>
          <w:trHeight w:val="1248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Технический и рабочий проекты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Разработка системы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 xml:space="preserve">Разработка программной документации 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Испытания системы</w:t>
            </w:r>
          </w:p>
        </w:tc>
      </w:tr>
      <w:tr w:rsidR="00EB3951" w:rsidRPr="00881ADD" w:rsidTr="00846D58">
        <w:trPr>
          <w:trHeight w:val="1573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Ввод в действие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Подготовка объекта автоматизации к вводу системы в действие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Подготовка персонала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Проведение опытной эксплуатации</w:t>
            </w:r>
          </w:p>
          <w:p w:rsidR="00EB3951" w:rsidRPr="00881ADD" w:rsidRDefault="00EB3951" w:rsidP="00846D58">
            <w:pPr>
              <w:spacing w:line="360" w:lineRule="auto"/>
            </w:pPr>
            <w:r w:rsidRPr="00881ADD">
              <w:t>Проведение проверочных испытаний</w:t>
            </w:r>
          </w:p>
        </w:tc>
      </w:tr>
    </w:tbl>
    <w:p w:rsidR="00EB3951" w:rsidRPr="00F35E6E" w:rsidRDefault="00EB3951" w:rsidP="00EB3951">
      <w:pPr>
        <w:pStyle w:val="a2"/>
        <w:spacing w:before="240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 xml:space="preserve">6. Требования к составу и </w:t>
      </w:r>
      <w:r>
        <w:rPr>
          <w:b/>
          <w:sz w:val="24"/>
          <w:szCs w:val="24"/>
        </w:rPr>
        <w:t>содержанию работ по подготовке информационной системы</w:t>
      </w:r>
      <w:r w:rsidRPr="00F35E6E">
        <w:rPr>
          <w:b/>
          <w:sz w:val="24"/>
          <w:szCs w:val="24"/>
        </w:rPr>
        <w:t xml:space="preserve"> к вводу в действие.</w:t>
      </w:r>
    </w:p>
    <w:p w:rsidR="00EB3951" w:rsidRPr="00881ADD" w:rsidRDefault="00EB3951" w:rsidP="00EB3951">
      <w:pPr>
        <w:pStyle w:val="a2"/>
        <w:spacing w:before="240"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подготовки сервиса к вводу в действие необходимо установить всё необходимое программного обеспечения на сервер и создать объекты окружения.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Требуется установка </w:t>
      </w:r>
      <w:r w:rsidRPr="00881ADD">
        <w:rPr>
          <w:sz w:val="24"/>
          <w:szCs w:val="24"/>
          <w:lang w:val="en-US"/>
        </w:rPr>
        <w:t>Turbo</w:t>
      </w:r>
      <w:r w:rsidRPr="00881ADD">
        <w:rPr>
          <w:sz w:val="24"/>
          <w:szCs w:val="24"/>
        </w:rPr>
        <w:t xml:space="preserve"> </w:t>
      </w:r>
      <w:r w:rsidRPr="00881ADD">
        <w:rPr>
          <w:sz w:val="24"/>
          <w:szCs w:val="24"/>
          <w:lang w:val="en-US"/>
        </w:rPr>
        <w:t>ERP</w:t>
      </w:r>
      <w:r w:rsidRPr="00881ADD">
        <w:rPr>
          <w:sz w:val="24"/>
          <w:szCs w:val="24"/>
        </w:rPr>
        <w:t xml:space="preserve">. Создание информационной базы. Установка сервера.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7. Требования к документированию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Перечень документов, подлежащих к разработке: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план-график работ по разработке системы;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ведомость технического проекта;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пояснительная записка к техническому проекту;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общее описание системы;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- описание организационного, информационного, программного и технического обеспечения системы;</w:t>
      </w:r>
    </w:p>
    <w:p w:rsidR="00EB3951" w:rsidRPr="005E28DC" w:rsidRDefault="00EB3951" w:rsidP="00EB3951">
      <w:pPr>
        <w:pStyle w:val="a2"/>
        <w:spacing w:after="160" w:line="259" w:lineRule="auto"/>
      </w:pPr>
      <w:r w:rsidRPr="00881ADD">
        <w:rPr>
          <w:sz w:val="24"/>
          <w:szCs w:val="24"/>
        </w:rPr>
        <w:lastRenderedPageBreak/>
        <w:t>- руководство для администратора (</w:t>
      </w:r>
      <w:proofErr w:type="spellStart"/>
      <w:r w:rsidRPr="00881ADD">
        <w:rPr>
          <w:sz w:val="24"/>
          <w:szCs w:val="24"/>
        </w:rPr>
        <w:t>внедренца</w:t>
      </w:r>
      <w:proofErr w:type="spellEnd"/>
      <w:r w:rsidRPr="00881ADD">
        <w:rPr>
          <w:sz w:val="24"/>
          <w:szCs w:val="24"/>
        </w:rPr>
        <w:t>).</w:t>
      </w:r>
      <w:r>
        <w:rPr>
          <w:sz w:val="24"/>
          <w:szCs w:val="24"/>
        </w:rPr>
        <w:br w:type="page"/>
      </w:r>
    </w:p>
    <w:p w:rsidR="005E0A1F" w:rsidRDefault="00DA7694" w:rsidP="005E0A1F">
      <w:pPr>
        <w:pStyle w:val="af0"/>
      </w:pPr>
      <w:bookmarkStart w:id="1" w:name="_Toc103671538"/>
      <w:r>
        <w:lastRenderedPageBreak/>
        <w:t>ПРИЛОЖЕНИЕ Б</w:t>
      </w:r>
      <w:r w:rsidR="005E0A1F">
        <w:t xml:space="preserve"> Листинг модели данных Приказ</w:t>
      </w:r>
    </w:p>
    <w:p w:rsidR="00DA7694" w:rsidRDefault="00DA7694" w:rsidP="00DA7694">
      <w:pPr>
        <w:pStyle w:val="ae"/>
      </w:pPr>
      <w:r>
        <w:t>Листинг 1. Модель данных Приказ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-- </w:t>
      </w:r>
      <w:proofErr w:type="spellStart"/>
      <w:r w:rsidRPr="00DA7943">
        <w:rPr>
          <w:rFonts w:ascii="Consolas" w:hAnsi="Consolas" w:cs="Consolas"/>
          <w:sz w:val="20"/>
          <w:szCs w:val="18"/>
        </w:rPr>
        <w:t>УправлениеПерсоналом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Mtl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Документы.Приказ</w:t>
      </w:r>
      <w:proofErr w:type="spellEnd"/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record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inherited </w:t>
      </w:r>
      <w:proofErr w:type="spellStart"/>
      <w:r w:rsidRPr="00DA7943">
        <w:rPr>
          <w:rFonts w:ascii="Consolas" w:hAnsi="Consolas" w:cs="Consolas"/>
          <w:sz w:val="20"/>
          <w:szCs w:val="18"/>
        </w:rPr>
        <w:t>БазовыйДокумент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Условия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труда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</w:rPr>
        <w:t>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Классификаторы.ТипПриказа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Приказ:ТипПриказа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>=Тип Приказа";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:Logical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Филиал</w:t>
      </w:r>
      <w:r w:rsidRPr="00DA7943">
        <w:rPr>
          <w:rFonts w:ascii="Consolas" w:hAnsi="Consolas" w:cs="Consolas"/>
          <w:sz w:val="20"/>
          <w:szCs w:val="18"/>
          <w:lang w:val="en-US"/>
        </w:rPr>
        <w:t>(</w:t>
      </w:r>
      <w:r w:rsidRPr="00DA7943">
        <w:rPr>
          <w:rFonts w:ascii="Consolas" w:hAnsi="Consolas" w:cs="Consolas"/>
          <w:sz w:val="20"/>
          <w:szCs w:val="18"/>
        </w:rPr>
        <w:t>структурное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)";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:Logical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начала работы";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окончания работы";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</w:rPr>
        <w:t>Физ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Лицо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Условия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труда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НазначениеОткуда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Данные.Назначения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Приказ.Позиции:НазначениеОткуда</w:t>
      </w:r>
      <w:proofErr w:type="spellEnd"/>
      <w:r w:rsidRPr="00DA7943">
        <w:rPr>
          <w:rFonts w:ascii="Consolas" w:hAnsi="Consolas" w:cs="Consolas"/>
          <w:sz w:val="20"/>
          <w:szCs w:val="18"/>
        </w:rPr>
        <w:t>=Назначение откуда";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ШтЭлемент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HRBase.Data.StaffingUnit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ШтЭлемент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Вакансия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Bas.Ref.EntityRole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:</w:t>
      </w:r>
      <w:r w:rsidRPr="00DA7943">
        <w:rPr>
          <w:rFonts w:ascii="Consolas" w:hAnsi="Consolas" w:cs="Consolas"/>
          <w:sz w:val="20"/>
          <w:szCs w:val="18"/>
        </w:rPr>
        <w:t>Справочники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ТарифныйРазряд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Договор     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Кадры.ТрудовойДоговор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Приказ.Позиции:ТрудовойДоговор</w:t>
      </w:r>
      <w:proofErr w:type="spellEnd"/>
      <w:r w:rsidRPr="00DA7943">
        <w:rPr>
          <w:rFonts w:ascii="Consolas" w:hAnsi="Consolas" w:cs="Consolas"/>
          <w:sz w:val="20"/>
          <w:szCs w:val="18"/>
        </w:rPr>
        <w:t>=Договор";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Постоянные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удержания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начала удержаний";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окончания удержаний";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Наименование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Справочники.ВидУдержаний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Приказ.Позиции.ПостУдержания:Наименование</w:t>
      </w:r>
      <w:proofErr w:type="spellEnd"/>
      <w:r w:rsidRPr="00DA7943">
        <w:rPr>
          <w:rFonts w:ascii="Consolas" w:hAnsi="Consolas" w:cs="Consolas"/>
          <w:sz w:val="20"/>
          <w:szCs w:val="18"/>
        </w:rPr>
        <w:t>=Наименование";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:Numeric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:Numeric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>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Постоянные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вычеты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:Date   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Дата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начала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:Date   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Дата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окончания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Наименование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Классификаторы.ВидыВычетов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Приказ.Позиции.ПостВычеты:Наименование</w:t>
      </w:r>
      <w:proofErr w:type="spellEnd"/>
      <w:r w:rsidRPr="00DA7943">
        <w:rPr>
          <w:rFonts w:ascii="Consolas" w:hAnsi="Consolas" w:cs="Consolas"/>
          <w:sz w:val="20"/>
          <w:szCs w:val="18"/>
        </w:rPr>
        <w:t>=Наименование";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Количество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Integer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Приказ.Позиции.ПостВычеты:Количество</w:t>
      </w:r>
      <w:proofErr w:type="spellEnd"/>
      <w:r w:rsidRPr="00DA7943">
        <w:rPr>
          <w:rFonts w:ascii="Consolas" w:hAnsi="Consolas" w:cs="Consolas"/>
          <w:sz w:val="20"/>
          <w:szCs w:val="18"/>
        </w:rPr>
        <w:t>=Количество единиц вычета";</w:t>
      </w:r>
    </w:p>
    <w:p w:rsidR="005E0A1F" w:rsidRPr="00933CEB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end</w:t>
      </w:r>
      <w:proofErr w:type="spellEnd"/>
      <w:r w:rsidRPr="00DA7943">
        <w:rPr>
          <w:rFonts w:ascii="Consolas" w:hAnsi="Consolas" w:cs="Consolas"/>
          <w:sz w:val="20"/>
          <w:szCs w:val="18"/>
        </w:rPr>
        <w:t>;</w:t>
      </w:r>
      <w:r>
        <w:br w:type="page"/>
      </w:r>
    </w:p>
    <w:p w:rsidR="005E0A1F" w:rsidRPr="005D2704" w:rsidRDefault="005E0A1F" w:rsidP="005E0A1F">
      <w:pPr>
        <w:pStyle w:val="af0"/>
      </w:pPr>
      <w:r>
        <w:lastRenderedPageBreak/>
        <w:t xml:space="preserve">ПРИЛОЖЕНИЕ </w:t>
      </w:r>
      <w:r w:rsidR="00933CEB">
        <w:t>В</w:t>
      </w:r>
      <w:r>
        <w:t xml:space="preserve"> Листинг модели данных «Личная карточка»</w:t>
      </w:r>
    </w:p>
    <w:p w:rsidR="00933CEB" w:rsidRDefault="00933CEB" w:rsidP="00933CEB">
      <w:pPr>
        <w:pStyle w:val="ae"/>
      </w:pPr>
      <w:r>
        <w:t>Листинг 1. Модель данных Приказ</w:t>
      </w:r>
    </w:p>
    <w:p w:rsidR="00DA7943" w:rsidRPr="00933CEB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record</w:t>
      </w:r>
      <w:proofErr w:type="gramEnd"/>
      <w:r w:rsidRPr="00933CEB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933CEB">
        <w:rPr>
          <w:rFonts w:ascii="Consolas" w:hAnsi="Consolas" w:cs="Consolas"/>
          <w:sz w:val="20"/>
          <w:szCs w:val="18"/>
        </w:rPr>
        <w:t>ЛичнаяКарточка</w:t>
      </w:r>
      <w:proofErr w:type="spellEnd"/>
      <w:r w:rsidRPr="00933CEB">
        <w:rPr>
          <w:rFonts w:ascii="Consolas" w:hAnsi="Consolas" w:cs="Consolas"/>
          <w:sz w:val="20"/>
          <w:szCs w:val="18"/>
        </w:rPr>
        <w:t xml:space="preserve"> </w:t>
      </w:r>
      <w:r w:rsidRPr="00DA7943">
        <w:rPr>
          <w:rFonts w:ascii="Consolas" w:hAnsi="Consolas" w:cs="Consolas"/>
          <w:sz w:val="20"/>
          <w:szCs w:val="18"/>
          <w:lang w:val="en-US"/>
        </w:rPr>
        <w:t>inherited</w:t>
      </w:r>
      <w:r w:rsidRPr="00933CEB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933CEB">
        <w:rPr>
          <w:rFonts w:ascii="Consolas" w:hAnsi="Consolas" w:cs="Consolas"/>
          <w:sz w:val="20"/>
          <w:szCs w:val="18"/>
        </w:rPr>
        <w:t>БазовыйДокумент</w:t>
      </w:r>
      <w:proofErr w:type="spellEnd"/>
      <w:r w:rsidRPr="00933CEB">
        <w:rPr>
          <w:rFonts w:ascii="Consolas" w:hAnsi="Consolas" w:cs="Consolas"/>
          <w:sz w:val="20"/>
          <w:szCs w:val="18"/>
        </w:rPr>
        <w:t xml:space="preserve">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933CEB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933CEB">
        <w:rPr>
          <w:rFonts w:ascii="Consolas" w:hAnsi="Consolas" w:cs="Consolas"/>
          <w:sz w:val="20"/>
          <w:szCs w:val="18"/>
        </w:rPr>
        <w:t>ЛичнаяКарточка</w:t>
      </w:r>
      <w:proofErr w:type="spellEnd"/>
      <w:r w:rsidRPr="00933CEB">
        <w:rPr>
          <w:rFonts w:ascii="Consolas" w:hAnsi="Consolas" w:cs="Consolas"/>
          <w:sz w:val="20"/>
          <w:szCs w:val="18"/>
        </w:rPr>
        <w:t>: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933CEB">
        <w:rPr>
          <w:rFonts w:ascii="Consolas" w:hAnsi="Consolas" w:cs="Consolas"/>
          <w:sz w:val="20"/>
          <w:szCs w:val="18"/>
        </w:rPr>
        <w:t>=Личные карточки сотрудников";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933CEB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815296">
        <w:rPr>
          <w:rFonts w:ascii="Consolas" w:hAnsi="Consolas" w:cs="Consolas"/>
          <w:sz w:val="20"/>
          <w:szCs w:val="18"/>
        </w:rPr>
        <w:t>ТипДокумента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Классификаторы.ТипПриказа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ЛичнаяКарточка:ТипДокумента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>=Тип документа";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--  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Условия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труда сотрудника";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:Image          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Удостоверение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Biz.Data.IDcard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ЛичнаяКарточка:Удостоверение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Документ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Biz.Data.Address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ЛичнаяКарточка:АдресРегистрации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Biz.Data.Address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ЛичнаяКарточка:АдресФактический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Договор     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ТрудовойДоговор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 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ЛичнаяКарточка:Договор</w:t>
      </w:r>
      <w:proofErr w:type="spellEnd"/>
      <w:r w:rsidRPr="00815296">
        <w:rPr>
          <w:rFonts w:ascii="Consolas" w:hAnsi="Consolas" w:cs="Consolas"/>
          <w:sz w:val="20"/>
          <w:szCs w:val="18"/>
        </w:rPr>
        <w:t>=Трудовой договор";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Увольнение  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Кадры.Приказ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    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ЛичнаяКарточка:Увольнение</w:t>
      </w:r>
      <w:proofErr w:type="spellEnd"/>
      <w:r w:rsidRPr="00815296">
        <w:rPr>
          <w:rFonts w:ascii="Consolas" w:hAnsi="Consolas" w:cs="Consolas"/>
          <w:sz w:val="20"/>
          <w:szCs w:val="18"/>
        </w:rPr>
        <w:t>=Приказ об увольнении";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Позиции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synonym Positions array Integer;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815296">
        <w:rPr>
          <w:rFonts w:ascii="Consolas" w:hAnsi="Consolas" w:cs="Consolas"/>
          <w:sz w:val="20"/>
          <w:szCs w:val="18"/>
        </w:rPr>
        <w:t>ТипЭлемента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:</w:t>
      </w:r>
      <w:r w:rsidRPr="00DA7943">
        <w:rPr>
          <w:rFonts w:ascii="Consolas" w:hAnsi="Consolas" w:cs="Consolas"/>
          <w:sz w:val="20"/>
          <w:szCs w:val="18"/>
          <w:lang w:val="en-US"/>
        </w:rPr>
        <w:t>Integer</w:t>
      </w:r>
      <w:r w:rsidRPr="00815296">
        <w:rPr>
          <w:rFonts w:ascii="Consolas" w:hAnsi="Consolas" w:cs="Consolas"/>
          <w:sz w:val="20"/>
          <w:szCs w:val="18"/>
        </w:rPr>
        <w:t>; -- Тип элемента позиции</w:t>
      </w:r>
    </w:p>
    <w:p w:rsidR="00DA7943" w:rsidRPr="009528A0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9528A0">
        <w:rPr>
          <w:rFonts w:ascii="Consolas" w:hAnsi="Consolas" w:cs="Consolas"/>
          <w:sz w:val="20"/>
          <w:szCs w:val="18"/>
        </w:rPr>
        <w:t>;</w:t>
      </w:r>
    </w:p>
    <w:p w:rsidR="005E0A1F" w:rsidRPr="009528A0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9528A0">
        <w:rPr>
          <w:rFonts w:ascii="Consolas" w:hAnsi="Consolas" w:cs="Consolas"/>
          <w:sz w:val="20"/>
          <w:szCs w:val="18"/>
        </w:rPr>
        <w:t>;</w:t>
      </w:r>
    </w:p>
    <w:p w:rsidR="005E0A1F" w:rsidRDefault="005E0A1F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EB3951" w:rsidRPr="005D2704" w:rsidRDefault="00933CEB" w:rsidP="00EB3951">
      <w:pPr>
        <w:pStyle w:val="af0"/>
      </w:pPr>
      <w:r>
        <w:lastRenderedPageBreak/>
        <w:t>ПРИЛОЖЕНИЕ Г</w:t>
      </w:r>
      <w:r w:rsidR="00EB3951">
        <w:t xml:space="preserve"> Т-1 Приказ о приеме на работу</w:t>
      </w:r>
      <w:bookmarkEnd w:id="1"/>
    </w:p>
    <w:p w:rsidR="00EB3951" w:rsidRDefault="00EB3951" w:rsidP="00DA7694">
      <w:pPr>
        <w:pStyle w:val="ae"/>
      </w:pPr>
    </w:p>
    <w:p w:rsidR="00EB3951" w:rsidRPr="00D36B5E" w:rsidRDefault="00EB3951" w:rsidP="00EB3951">
      <w:pPr>
        <w:jc w:val="right"/>
        <w:rPr>
          <w:b/>
          <w:bCs/>
          <w:sz w:val="16"/>
          <w:szCs w:val="16"/>
        </w:rPr>
      </w:pPr>
      <w:r w:rsidRPr="00D36B5E">
        <w:rPr>
          <w:b/>
          <w:bCs/>
          <w:sz w:val="16"/>
          <w:szCs w:val="16"/>
        </w:rPr>
        <w:t>Унифицированная форма № Т-1</w:t>
      </w:r>
    </w:p>
    <w:p w:rsidR="00EB3951" w:rsidRPr="00D36B5E" w:rsidRDefault="00EB3951" w:rsidP="00EB3951">
      <w:pPr>
        <w:jc w:val="right"/>
        <w:rPr>
          <w:sz w:val="16"/>
          <w:szCs w:val="16"/>
        </w:rPr>
      </w:pPr>
      <w:r w:rsidRPr="00D36B5E">
        <w:rPr>
          <w:sz w:val="16"/>
          <w:szCs w:val="16"/>
        </w:rPr>
        <w:t>Утверждена постановлением Госкомстата РФ</w:t>
      </w:r>
    </w:p>
    <w:p w:rsidR="00EB3951" w:rsidRPr="00D36B5E" w:rsidRDefault="00EB3951" w:rsidP="00EB3951">
      <w:pPr>
        <w:spacing w:after="120"/>
        <w:jc w:val="right"/>
        <w:rPr>
          <w:sz w:val="16"/>
          <w:szCs w:val="16"/>
        </w:rPr>
      </w:pPr>
      <w:r w:rsidRPr="00D36B5E">
        <w:rPr>
          <w:sz w:val="16"/>
          <w:szCs w:val="16"/>
        </w:rPr>
        <w:t>от 5 января 2004 г. № 1</w:t>
      </w: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1"/>
        <w:gridCol w:w="616"/>
        <w:gridCol w:w="966"/>
        <w:gridCol w:w="1700"/>
      </w:tblGrid>
      <w:tr w:rsidR="00EB3951" w:rsidRPr="00D36B5E" w:rsidTr="00846D58">
        <w:tc>
          <w:tcPr>
            <w:tcW w:w="6355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Код</w:t>
            </w:r>
          </w:p>
        </w:tc>
      </w:tr>
      <w:tr w:rsidR="00EB3951" w:rsidRPr="00D36B5E" w:rsidTr="00846D58">
        <w:tc>
          <w:tcPr>
            <w:tcW w:w="6355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ind w:right="57"/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Форма по ОКУД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0301001</w:t>
            </w:r>
          </w:p>
        </w:tc>
      </w:tr>
      <w:tr w:rsidR="00EB3951" w:rsidRPr="00D36B5E" w:rsidTr="00846D58">
        <w:tc>
          <w:tcPr>
            <w:tcW w:w="6971" w:type="dxa"/>
            <w:gridSpan w:val="2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Организация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966" w:type="dxa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ind w:right="57"/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по ОКПО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ОргОКПО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6971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наименование организации</w:t>
            </w:r>
          </w:p>
        </w:tc>
        <w:tc>
          <w:tcPr>
            <w:tcW w:w="966" w:type="dxa"/>
          </w:tcPr>
          <w:p w:rsidR="00EB3951" w:rsidRPr="00D36B5E" w:rsidRDefault="00EB3951" w:rsidP="00846D58">
            <w:pPr>
              <w:ind w:right="57"/>
              <w:jc w:val="right"/>
              <w:rPr>
                <w:sz w:val="14"/>
                <w:szCs w:val="14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76"/>
        <w:gridCol w:w="1693"/>
        <w:gridCol w:w="1708"/>
        <w:gridCol w:w="1708"/>
      </w:tblGrid>
      <w:tr w:rsidR="00EB3951" w:rsidRPr="00D36B5E" w:rsidTr="00846D58">
        <w:tc>
          <w:tcPr>
            <w:tcW w:w="3976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693" w:type="dxa"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Номер документа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Дата составления</w:t>
            </w:r>
          </w:p>
        </w:tc>
      </w:tr>
      <w:tr w:rsidR="00EB3951" w:rsidRPr="00D36B5E" w:rsidTr="00846D58">
        <w:trPr>
          <w:trHeight w:val="284"/>
        </w:trPr>
        <w:tc>
          <w:tcPr>
            <w:tcW w:w="3976" w:type="dxa"/>
            <w:vAlign w:val="center"/>
          </w:tcPr>
          <w:p w:rsidR="00EB3951" w:rsidRPr="00D36B5E" w:rsidRDefault="00EB3951" w:rsidP="00846D58"/>
        </w:tc>
        <w:tc>
          <w:tcPr>
            <w:tcW w:w="1693" w:type="dxa"/>
            <w:tcBorders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bCs/>
              </w:rPr>
            </w:pPr>
            <w:r w:rsidRPr="00D36B5E">
              <w:rPr>
                <w:bCs/>
              </w:rPr>
              <w:t>ПРИКАЗ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Номер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ДатаСост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jc w:val="center"/>
        <w:rPr>
          <w:b/>
          <w:bCs/>
        </w:rPr>
      </w:pPr>
      <w:r w:rsidRPr="00D36B5E">
        <w:rPr>
          <w:b/>
          <w:bCs/>
        </w:rPr>
        <w:t>(распоряжение)</w:t>
      </w:r>
      <w:r w:rsidRPr="00D36B5E">
        <w:rPr>
          <w:b/>
          <w:bCs/>
        </w:rPr>
        <w:br/>
        <w:t>о приеме работника на работу</w:t>
      </w: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1"/>
        <w:gridCol w:w="3959"/>
        <w:gridCol w:w="1133"/>
        <w:gridCol w:w="1700"/>
      </w:tblGrid>
      <w:tr w:rsidR="00EB3951" w:rsidRPr="00D36B5E" w:rsidTr="00846D58"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vMerge w:val="restart"/>
            <w:vAlign w:val="bottom"/>
          </w:tcPr>
          <w:p w:rsidR="00EB3951" w:rsidRPr="00D36B5E" w:rsidRDefault="00EB3951" w:rsidP="00846D58">
            <w:pPr>
              <w:rPr>
                <w:bCs/>
              </w:rPr>
            </w:pPr>
            <w:r w:rsidRPr="00D36B5E">
              <w:rPr>
                <w:bCs/>
              </w:rPr>
              <w:t>Принять на работу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Дата</w:t>
            </w:r>
          </w:p>
        </w:tc>
      </w:tr>
      <w:tr w:rsidR="00EB3951" w:rsidRPr="00D36B5E" w:rsidTr="00846D58">
        <w:trPr>
          <w:trHeight w:val="284"/>
        </w:trPr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vMerge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ДатаНачала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rPr>
          <w:trHeight w:val="284"/>
        </w:trPr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ДатаОкончания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"/>
        <w:gridCol w:w="7751"/>
        <w:gridCol w:w="1701"/>
      </w:tblGrid>
      <w:tr w:rsidR="00EB3951" w:rsidRPr="00D36B5E" w:rsidTr="00846D58">
        <w:tc>
          <w:tcPr>
            <w:tcW w:w="7937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Табельный номер</w:t>
            </w:r>
          </w:p>
        </w:tc>
      </w:tr>
      <w:tr w:rsidR="00EB3951" w:rsidRPr="00D36B5E" w:rsidTr="00846D58">
        <w:trPr>
          <w:trHeight w:val="284"/>
        </w:trPr>
        <w:tc>
          <w:tcPr>
            <w:tcW w:w="7937" w:type="dxa"/>
            <w:gridSpan w:val="2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ФИО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ТабНомер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7937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фамилия, имя, отчество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18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в</w:t>
            </w:r>
          </w:p>
        </w:tc>
        <w:tc>
          <w:tcPr>
            <w:tcW w:w="9456" w:type="dxa"/>
            <w:gridSpan w:val="2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Подразделение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18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9456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структурное подразделение</w:t>
            </w: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Должность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должность (специальность, профессия), разряд, класс (категория) квалификации</w:t>
            </w: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Разряд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ХарактерРаботы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условия приема на работу, характер работы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4"/>
        <w:gridCol w:w="2828"/>
        <w:gridCol w:w="503"/>
        <w:gridCol w:w="770"/>
        <w:gridCol w:w="2863"/>
      </w:tblGrid>
      <w:tr w:rsidR="00EB3951" w:rsidRPr="00D36B5E" w:rsidTr="00846D58">
        <w:tc>
          <w:tcPr>
            <w:tcW w:w="267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 тарифной ставкой (окладом)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ОкладРуб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503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руб.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ОкладКоп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2863" w:type="dxa"/>
            <w:vAlign w:val="bottom"/>
          </w:tcPr>
          <w:p w:rsidR="00EB3951" w:rsidRPr="00D36B5E" w:rsidRDefault="00EB3951" w:rsidP="00846D58">
            <w:pPr>
              <w:ind w:left="57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коп.</w:t>
            </w:r>
          </w:p>
        </w:tc>
      </w:tr>
      <w:tr w:rsidR="00EB3951" w:rsidRPr="00D36B5E" w:rsidTr="00846D58">
        <w:tc>
          <w:tcPr>
            <w:tcW w:w="267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цифрами</w:t>
            </w:r>
          </w:p>
        </w:tc>
        <w:tc>
          <w:tcPr>
            <w:tcW w:w="5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770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63" w:type="dxa"/>
          </w:tcPr>
          <w:p w:rsidR="00EB3951" w:rsidRPr="00D36B5E" w:rsidRDefault="00EB3951" w:rsidP="00846D58">
            <w:pPr>
              <w:ind w:left="57"/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2674" w:type="dxa"/>
            <w:vAlign w:val="bottom"/>
          </w:tcPr>
          <w:p w:rsidR="00EB3951" w:rsidRPr="00D36B5E" w:rsidRDefault="00EB3951" w:rsidP="00846D58">
            <w:pPr>
              <w:tabs>
                <w:tab w:val="right" w:pos="2576"/>
              </w:tabs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ab/>
              <w:t>надбавкой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Надбавка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503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руб.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863" w:type="dxa"/>
            <w:vAlign w:val="bottom"/>
          </w:tcPr>
          <w:p w:rsidR="00EB3951" w:rsidRPr="00D36B5E" w:rsidRDefault="00EB3951" w:rsidP="00846D58">
            <w:pPr>
              <w:ind w:left="57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коп.</w:t>
            </w:r>
          </w:p>
        </w:tc>
      </w:tr>
      <w:tr w:rsidR="00EB3951" w:rsidRPr="00D36B5E" w:rsidTr="00846D58">
        <w:tc>
          <w:tcPr>
            <w:tcW w:w="267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цифрами</w:t>
            </w:r>
          </w:p>
        </w:tc>
        <w:tc>
          <w:tcPr>
            <w:tcW w:w="5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770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6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8"/>
        <w:gridCol w:w="6635"/>
        <w:gridCol w:w="1015"/>
      </w:tblGrid>
      <w:tr w:rsidR="00EB3951" w:rsidRPr="00D36B5E" w:rsidTr="00846D58">
        <w:tc>
          <w:tcPr>
            <w:tcW w:w="1988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 испытанием на срок</w:t>
            </w:r>
          </w:p>
        </w:tc>
        <w:tc>
          <w:tcPr>
            <w:tcW w:w="663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ИсптСрок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015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месяца (ев)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  <w:r w:rsidRPr="00D36B5E">
        <w:rPr>
          <w:sz w:val="20"/>
          <w:szCs w:val="20"/>
        </w:rPr>
        <w:t>Основание:</w:t>
      </w: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168"/>
        <w:gridCol w:w="142"/>
        <w:gridCol w:w="2410"/>
        <w:gridCol w:w="709"/>
        <w:gridCol w:w="1708"/>
      </w:tblGrid>
      <w:tr w:rsidR="00EB3951" w:rsidRPr="00D36B5E" w:rsidTr="00846D58">
        <w:tc>
          <w:tcPr>
            <w:tcW w:w="2100" w:type="dxa"/>
            <w:vAlign w:val="bottom"/>
          </w:tcPr>
          <w:p w:rsidR="00EB3951" w:rsidRPr="00D36B5E" w:rsidRDefault="00EB3951" w:rsidP="00846D58">
            <w:pPr>
              <w:tabs>
                <w:tab w:val="right" w:pos="2100"/>
              </w:tabs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Трудовой договор</w:t>
            </w:r>
            <w:r w:rsidRPr="00D36B5E">
              <w:rPr>
                <w:sz w:val="20"/>
                <w:szCs w:val="20"/>
              </w:rPr>
              <w:tab/>
              <w:t xml:space="preserve">от </w:t>
            </w:r>
          </w:p>
        </w:tc>
        <w:tc>
          <w:tcPr>
            <w:tcW w:w="168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4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 ДоговорДата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г. №</w:t>
            </w:r>
          </w:p>
        </w:tc>
        <w:tc>
          <w:tcPr>
            <w:tcW w:w="170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 ДоговорНомер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2"/>
        <w:gridCol w:w="2268"/>
        <w:gridCol w:w="294"/>
        <w:gridCol w:w="1875"/>
        <w:gridCol w:w="294"/>
        <w:gridCol w:w="2275"/>
      </w:tblGrid>
      <w:tr w:rsidR="00EB3951" w:rsidRPr="00D36B5E" w:rsidTr="00846D58">
        <w:tc>
          <w:tcPr>
            <w:tcW w:w="2632" w:type="dxa"/>
            <w:vAlign w:val="bottom"/>
          </w:tcPr>
          <w:p w:rsidR="00EB3951" w:rsidRPr="00D36B5E" w:rsidRDefault="00EB3951" w:rsidP="00846D58">
            <w:pPr>
              <w:rPr>
                <w:bCs/>
                <w:sz w:val="20"/>
                <w:szCs w:val="20"/>
              </w:rPr>
            </w:pPr>
            <w:r w:rsidRPr="00D36B5E">
              <w:rPr>
                <w:bCs/>
                <w:sz w:val="20"/>
                <w:szCs w:val="20"/>
              </w:rPr>
              <w:t>Руководитель организации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РуководительДолж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29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87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9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27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РуководительФИО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263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должность</w:t>
            </w:r>
          </w:p>
        </w:tc>
        <w:tc>
          <w:tcPr>
            <w:tcW w:w="29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87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29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27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расшифровка подписи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30"/>
        <w:gridCol w:w="1595"/>
        <w:gridCol w:w="196"/>
        <w:gridCol w:w="462"/>
        <w:gridCol w:w="196"/>
        <w:gridCol w:w="1428"/>
        <w:gridCol w:w="266"/>
        <w:gridCol w:w="462"/>
        <w:gridCol w:w="203"/>
      </w:tblGrid>
      <w:tr w:rsidR="00EB3951" w:rsidRPr="00D36B5E" w:rsidTr="00846D58">
        <w:tc>
          <w:tcPr>
            <w:tcW w:w="4830" w:type="dxa"/>
            <w:vAlign w:val="bottom"/>
          </w:tcPr>
          <w:p w:rsidR="00EB3951" w:rsidRPr="00D36B5E" w:rsidRDefault="00EB3951" w:rsidP="00846D58">
            <w:pPr>
              <w:rPr>
                <w:bCs/>
                <w:sz w:val="20"/>
                <w:szCs w:val="20"/>
              </w:rPr>
            </w:pPr>
            <w:r w:rsidRPr="00D36B5E">
              <w:rPr>
                <w:bCs/>
                <w:sz w:val="20"/>
                <w:szCs w:val="20"/>
              </w:rPr>
              <w:t>С приказом (распоряжением) работник ознакомлен</w:t>
            </w:r>
          </w:p>
        </w:tc>
        <w:tc>
          <w:tcPr>
            <w:tcW w:w="159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96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«</w:t>
            </w:r>
          </w:p>
        </w:tc>
        <w:tc>
          <w:tcPr>
            <w:tcW w:w="46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96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»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66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20</w:t>
            </w:r>
          </w:p>
        </w:tc>
        <w:tc>
          <w:tcPr>
            <w:tcW w:w="46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03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г.</w:t>
            </w:r>
          </w:p>
        </w:tc>
      </w:tr>
      <w:tr w:rsidR="00EB3951" w:rsidRPr="00D36B5E" w:rsidTr="00846D58">
        <w:tc>
          <w:tcPr>
            <w:tcW w:w="4830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59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19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46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9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4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6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46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Default="00EB3951" w:rsidP="00EB3951">
      <w:pPr>
        <w:spacing w:after="160" w:line="259" w:lineRule="auto"/>
        <w:rPr>
          <w:color w:val="000000" w:themeColor="text1"/>
          <w:szCs w:val="28"/>
        </w:rPr>
      </w:pPr>
      <w:r>
        <w:br w:type="page"/>
      </w:r>
    </w:p>
    <w:p w:rsidR="00EB3951" w:rsidRPr="005D2704" w:rsidRDefault="00EB3951" w:rsidP="00EB3951">
      <w:pPr>
        <w:pStyle w:val="af0"/>
      </w:pPr>
      <w:bookmarkStart w:id="2" w:name="_Toc103671539"/>
      <w:r>
        <w:lastRenderedPageBreak/>
        <w:t xml:space="preserve">ПРИЛОЖЕНИЕ </w:t>
      </w:r>
      <w:r w:rsidR="00933CEB">
        <w:t>Д</w:t>
      </w:r>
      <w:r>
        <w:t xml:space="preserve"> Т-60 Записка-расчет</w:t>
      </w:r>
      <w:bookmarkEnd w:id="2"/>
    </w:p>
    <w:p w:rsidR="00EB3951" w:rsidRPr="002B53E8" w:rsidRDefault="00EB3951" w:rsidP="00EB3951">
      <w:pPr>
        <w:keepNext/>
        <w:numPr>
          <w:ilvl w:val="0"/>
          <w:numId w:val="1"/>
        </w:numPr>
        <w:autoSpaceDE w:val="0"/>
        <w:autoSpaceDN w:val="0"/>
        <w:ind w:left="0" w:firstLine="0"/>
        <w:jc w:val="right"/>
        <w:outlineLvl w:val="2"/>
        <w:rPr>
          <w:b/>
          <w:bCs/>
          <w:sz w:val="16"/>
          <w:szCs w:val="16"/>
        </w:rPr>
      </w:pPr>
      <w:bookmarkStart w:id="3" w:name="_Toc103671540"/>
      <w:r w:rsidRPr="002B53E8">
        <w:rPr>
          <w:b/>
          <w:bCs/>
          <w:sz w:val="16"/>
          <w:szCs w:val="16"/>
        </w:rPr>
        <w:t>Унифицированная форма № Т-60</w:t>
      </w:r>
      <w:bookmarkEnd w:id="3"/>
    </w:p>
    <w:p w:rsidR="00EB3951" w:rsidRPr="002B53E8" w:rsidRDefault="00EB3951" w:rsidP="00EB3951">
      <w:pPr>
        <w:autoSpaceDE w:val="0"/>
        <w:autoSpaceDN w:val="0"/>
        <w:jc w:val="right"/>
        <w:rPr>
          <w:sz w:val="16"/>
          <w:szCs w:val="16"/>
        </w:rPr>
      </w:pPr>
      <w:r w:rsidRPr="002B53E8">
        <w:rPr>
          <w:sz w:val="16"/>
          <w:szCs w:val="16"/>
        </w:rPr>
        <w:t>Утверждена постановлением Госкомстата РФ</w:t>
      </w:r>
    </w:p>
    <w:p w:rsidR="00EB3951" w:rsidRPr="002B53E8" w:rsidRDefault="00EB3951" w:rsidP="00EB3951">
      <w:pPr>
        <w:autoSpaceDE w:val="0"/>
        <w:autoSpaceDN w:val="0"/>
        <w:spacing w:after="120"/>
        <w:jc w:val="right"/>
        <w:rPr>
          <w:sz w:val="16"/>
          <w:szCs w:val="16"/>
        </w:rPr>
      </w:pPr>
      <w:r w:rsidRPr="002B53E8">
        <w:rPr>
          <w:sz w:val="16"/>
          <w:szCs w:val="16"/>
        </w:rPr>
        <w:t>от 5 января 2004 г. № 1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55"/>
        <w:gridCol w:w="616"/>
        <w:gridCol w:w="966"/>
        <w:gridCol w:w="1701"/>
      </w:tblGrid>
      <w:tr w:rsidR="00EB3951" w:rsidRPr="002B53E8" w:rsidTr="00846D58">
        <w:tc>
          <w:tcPr>
            <w:tcW w:w="63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Код</w:t>
            </w:r>
          </w:p>
        </w:tc>
      </w:tr>
      <w:tr w:rsidR="00EB3951" w:rsidRPr="002B53E8" w:rsidTr="00846D58">
        <w:tc>
          <w:tcPr>
            <w:tcW w:w="63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Форма по ОКУД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0301051</w:t>
            </w:r>
          </w:p>
        </w:tc>
      </w:tr>
      <w:tr w:rsidR="00EB3951" w:rsidRPr="002B53E8" w:rsidTr="00846D58">
        <w:tc>
          <w:tcPr>
            <w:tcW w:w="69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Организация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по ОКПО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ОргОКПО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697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наименование организации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14"/>
                <w:szCs w:val="1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61"/>
        <w:gridCol w:w="2408"/>
        <w:gridCol w:w="1708"/>
        <w:gridCol w:w="1708"/>
      </w:tblGrid>
      <w:tr w:rsidR="00EB3951" w:rsidRPr="002B53E8" w:rsidTr="00846D58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40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Номер документа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Дата составления</w:t>
            </w:r>
          </w:p>
        </w:tc>
      </w:tr>
      <w:tr w:rsidR="00EB3951" w:rsidRPr="002B53E8" w:rsidTr="00846D58">
        <w:trPr>
          <w:trHeight w:val="284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</w:pPr>
          </w:p>
        </w:tc>
        <w:tc>
          <w:tcPr>
            <w:tcW w:w="240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keepNext/>
              <w:autoSpaceDE w:val="0"/>
              <w:autoSpaceDN w:val="0"/>
              <w:jc w:val="center"/>
              <w:outlineLvl w:val="3"/>
              <w:rPr>
                <w:b/>
                <w:bCs/>
              </w:rPr>
            </w:pPr>
            <w:r w:rsidRPr="002B53E8">
              <w:rPr>
                <w:b/>
                <w:bCs/>
              </w:rPr>
              <w:t>ЗАПИСКА-РАСЧЕТ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Номер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ДатаСост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2B53E8" w:rsidRDefault="00EB3951" w:rsidP="00EB3951">
      <w:pPr>
        <w:autoSpaceDE w:val="0"/>
        <w:autoSpaceDN w:val="0"/>
        <w:ind w:left="2410"/>
        <w:rPr>
          <w:b/>
          <w:bCs/>
        </w:rPr>
      </w:pPr>
      <w:r w:rsidRPr="002B53E8">
        <w:rPr>
          <w:b/>
          <w:bCs/>
        </w:rPr>
        <w:t>о предоставлении отпуска работнику</w:t>
      </w: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37"/>
        <w:gridCol w:w="1701"/>
      </w:tblGrid>
      <w:tr w:rsidR="00EB3951" w:rsidRPr="002B53E8" w:rsidTr="00846D58">
        <w:tc>
          <w:tcPr>
            <w:tcW w:w="793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keepNext/>
              <w:autoSpaceDE w:val="0"/>
              <w:autoSpaceDN w:val="0"/>
              <w:outlineLvl w:val="0"/>
              <w:rPr>
                <w:b/>
                <w:bCs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Табельный номер</w:t>
            </w:r>
          </w:p>
        </w:tc>
      </w:tr>
      <w:tr w:rsidR="00EB3951" w:rsidRPr="002B53E8" w:rsidTr="00846D58">
        <w:trPr>
          <w:trHeight w:val="284"/>
        </w:trPr>
        <w:tc>
          <w:tcPr>
            <w:tcW w:w="7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ФИО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ТабНомер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rPr>
          <w:cantSplit/>
        </w:trPr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фамилия, имя, отчество</w:t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spacing w:before="6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Подразделение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структурное подразделение</w:t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spacing w:before="6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Должность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14"/>
                <w:szCs w:val="14"/>
              </w:rPr>
              <w:t>должность (специальность, профессия), разряд, класс (категория) квалификации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  <w:r w:rsidRPr="002B53E8">
        <w:rPr>
          <w:b/>
          <w:bCs/>
          <w:sz w:val="20"/>
          <w:szCs w:val="20"/>
        </w:rPr>
        <w:t>А.</w:t>
      </w:r>
      <w:r w:rsidRPr="002B53E8">
        <w:rPr>
          <w:sz w:val="20"/>
          <w:szCs w:val="20"/>
        </w:rPr>
        <w:t xml:space="preserve"> Предоставляется ежегодный основной оплачиваемый отпуск</w:t>
      </w: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75"/>
        <w:gridCol w:w="168"/>
        <w:gridCol w:w="1845"/>
        <w:gridCol w:w="323"/>
        <w:gridCol w:w="376"/>
        <w:gridCol w:w="796"/>
        <w:gridCol w:w="154"/>
        <w:gridCol w:w="1887"/>
        <w:gridCol w:w="331"/>
        <w:gridCol w:w="283"/>
        <w:gridCol w:w="284"/>
        <w:gridCol w:w="1417"/>
      </w:tblGrid>
      <w:tr w:rsidR="00EB3951" w:rsidRPr="002B53E8" w:rsidTr="00846D58">
        <w:trPr>
          <w:trHeight w:val="280"/>
        </w:trPr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за период работы с</w:t>
            </w:r>
          </w:p>
        </w:tc>
        <w:tc>
          <w:tcPr>
            <w:tcW w:w="16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ПериодС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32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15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ПериодПо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jc w:val="both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15"/>
        <w:gridCol w:w="2220"/>
        <w:gridCol w:w="1843"/>
        <w:gridCol w:w="4961"/>
      </w:tblGrid>
      <w:tr w:rsidR="00EB3951" w:rsidRPr="002B53E8" w:rsidTr="00846D58">
        <w:trPr>
          <w:cantSplit/>
          <w:trHeight w:val="473"/>
        </w:trPr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tabs>
                <w:tab w:val="left" w:pos="224"/>
              </w:tabs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ab/>
              <w:t xml:space="preserve">на 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КалендДней_осн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206"/>
        <w:gridCol w:w="1942"/>
        <w:gridCol w:w="280"/>
        <w:gridCol w:w="349"/>
        <w:gridCol w:w="643"/>
        <w:gridCol w:w="210"/>
        <w:gridCol w:w="1898"/>
        <w:gridCol w:w="284"/>
        <w:gridCol w:w="389"/>
        <w:gridCol w:w="319"/>
        <w:gridCol w:w="2835"/>
      </w:tblGrid>
      <w:tr w:rsidR="00EB3951" w:rsidRPr="002B53E8" w:rsidTr="00846D58">
        <w:trPr>
          <w:trHeight w:val="28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с</w:t>
            </w:r>
          </w:p>
        </w:tc>
        <w:tc>
          <w:tcPr>
            <w:tcW w:w="2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9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ОтпускС</w:instrText>
            </w:r>
            <w:r w:rsidRPr="002B53E8">
              <w:rPr>
                <w:sz w:val="20"/>
                <w:szCs w:val="20"/>
                <w:lang w:val="en-US"/>
              </w:rPr>
              <w:instrText xml:space="preserve">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369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ОтпускПо</w:instrText>
            </w:r>
            <w:r w:rsidRPr="002B53E8">
              <w:rPr>
                <w:sz w:val="20"/>
                <w:szCs w:val="20"/>
                <w:lang w:val="en-US"/>
              </w:rPr>
              <w:instrText xml:space="preserve">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31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3"/>
        <w:gridCol w:w="2268"/>
        <w:gridCol w:w="1701"/>
        <w:gridCol w:w="567"/>
      </w:tblGrid>
      <w:tr w:rsidR="00EB3951" w:rsidRPr="002B53E8" w:rsidTr="00846D58">
        <w:trPr>
          <w:cantSplit/>
          <w:trHeight w:val="473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b/>
                <w:bCs/>
                <w:sz w:val="20"/>
                <w:szCs w:val="20"/>
              </w:rPr>
              <w:t xml:space="preserve">Б. </w:t>
            </w:r>
            <w:r w:rsidRPr="002B53E8">
              <w:rPr>
                <w:sz w:val="20"/>
                <w:szCs w:val="20"/>
              </w:rPr>
              <w:t>и (или) ежегодный дополнительный (другой) отпуск на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КалендДней_доп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992"/>
        <w:gridCol w:w="1276"/>
        <w:gridCol w:w="1346"/>
        <w:gridCol w:w="1347"/>
        <w:gridCol w:w="1984"/>
      </w:tblGrid>
      <w:tr w:rsidR="00EB3951" w:rsidRPr="002B53E8" w:rsidTr="00846D58">
        <w:trPr>
          <w:cantSplit/>
        </w:trPr>
        <w:tc>
          <w:tcPr>
            <w:tcW w:w="3686" w:type="dxa"/>
            <w:gridSpan w:val="2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Ежегодный дополнительный (другой)</w:t>
            </w:r>
            <w:r w:rsidRPr="002B53E8">
              <w:rPr>
                <w:sz w:val="20"/>
                <w:szCs w:val="20"/>
              </w:rPr>
              <w:br/>
              <w:t>отпуск</w:t>
            </w:r>
          </w:p>
        </w:tc>
        <w:tc>
          <w:tcPr>
            <w:tcW w:w="1276" w:type="dxa"/>
            <w:vMerge w:val="restart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Количество</w:t>
            </w:r>
            <w:r w:rsidRPr="002B53E8">
              <w:rPr>
                <w:sz w:val="20"/>
                <w:szCs w:val="20"/>
              </w:rPr>
              <w:br/>
              <w:t>календарных</w:t>
            </w:r>
            <w:r w:rsidRPr="002B53E8">
              <w:rPr>
                <w:sz w:val="20"/>
                <w:szCs w:val="20"/>
              </w:rPr>
              <w:br/>
              <w:t>дней</w:t>
            </w:r>
          </w:p>
        </w:tc>
        <w:tc>
          <w:tcPr>
            <w:tcW w:w="2693" w:type="dxa"/>
            <w:gridSpan w:val="2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Дата</w:t>
            </w:r>
          </w:p>
        </w:tc>
        <w:tc>
          <w:tcPr>
            <w:tcW w:w="1984" w:type="dxa"/>
            <w:vMerge w:val="restart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 xml:space="preserve">Основание </w:t>
            </w:r>
            <w:proofErr w:type="spellStart"/>
            <w:proofErr w:type="gramStart"/>
            <w:r w:rsidRPr="002B53E8">
              <w:rPr>
                <w:sz w:val="20"/>
                <w:szCs w:val="20"/>
              </w:rPr>
              <w:t>предостав</w:t>
            </w:r>
            <w:proofErr w:type="spellEnd"/>
            <w:r w:rsidRPr="002B53E8">
              <w:rPr>
                <w:sz w:val="20"/>
                <w:szCs w:val="20"/>
              </w:rPr>
              <w:t>-</w:t>
            </w:r>
            <w:r w:rsidRPr="002B53E8">
              <w:rPr>
                <w:sz w:val="20"/>
                <w:szCs w:val="20"/>
              </w:rPr>
              <w:br/>
            </w:r>
            <w:proofErr w:type="spellStart"/>
            <w:r w:rsidRPr="002B53E8">
              <w:rPr>
                <w:sz w:val="20"/>
                <w:szCs w:val="20"/>
              </w:rPr>
              <w:t>ления</w:t>
            </w:r>
            <w:proofErr w:type="spellEnd"/>
            <w:proofErr w:type="gramEnd"/>
            <w:r w:rsidRPr="002B53E8">
              <w:rPr>
                <w:sz w:val="20"/>
                <w:szCs w:val="20"/>
              </w:rPr>
              <w:t xml:space="preserve"> ежегодного</w:t>
            </w:r>
            <w:r w:rsidRPr="002B53E8">
              <w:rPr>
                <w:sz w:val="20"/>
                <w:szCs w:val="20"/>
              </w:rPr>
              <w:br/>
              <w:t>дополнительного</w:t>
            </w:r>
            <w:r w:rsidRPr="002B53E8">
              <w:rPr>
                <w:sz w:val="20"/>
                <w:szCs w:val="20"/>
              </w:rPr>
              <w:br/>
              <w:t>(другого)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</w:tr>
      <w:tr w:rsidR="00EB3951" w:rsidRPr="002B53E8" w:rsidTr="00846D58">
        <w:trPr>
          <w:cantSplit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вид</w:t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код</w:t>
            </w:r>
          </w:p>
        </w:tc>
        <w:tc>
          <w:tcPr>
            <w:tcW w:w="1276" w:type="dxa"/>
            <w:vMerge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начала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окончания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  <w:tc>
          <w:tcPr>
            <w:tcW w:w="1984" w:type="dxa"/>
            <w:vMerge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  <w:tr w:rsidR="00EB3951" w:rsidRPr="002B53E8" w:rsidTr="00846D58">
        <w:trPr>
          <w:cantSplit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1</w:t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3</w:t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4</w:t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5</w:t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6</w:t>
            </w:r>
          </w:p>
        </w:tc>
      </w:tr>
      <w:tr w:rsidR="00EB3951" w:rsidRPr="002B53E8" w:rsidTr="00846D58">
        <w:trPr>
          <w:cantSplit/>
          <w:trHeight w:val="280"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ВидОтпуска1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КодОтпуска1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ДопОтпуск1С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ДопОтпуск1По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Основание1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rPr>
          <w:cantSplit/>
          <w:trHeight w:val="280"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ВидОтпуска2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КодОтпуска2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ДопОтпуск2С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ДопОтпуск2По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Основание2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jc w:val="right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61"/>
        <w:gridCol w:w="2222"/>
        <w:gridCol w:w="2194"/>
      </w:tblGrid>
      <w:tr w:rsidR="00EB3951" w:rsidRPr="002B53E8" w:rsidTr="00846D58">
        <w:trPr>
          <w:cantSplit/>
          <w:trHeight w:val="473"/>
          <w:jc w:val="right"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tabs>
                <w:tab w:val="left" w:pos="1418"/>
              </w:tabs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b/>
                <w:bCs/>
                <w:sz w:val="20"/>
                <w:szCs w:val="20"/>
              </w:rPr>
              <w:t xml:space="preserve">В. </w:t>
            </w:r>
            <w:r w:rsidRPr="002B53E8">
              <w:rPr>
                <w:sz w:val="20"/>
                <w:szCs w:val="20"/>
              </w:rPr>
              <w:t>Всего отпуск на</w:t>
            </w:r>
          </w:p>
        </w:tc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1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206"/>
        <w:gridCol w:w="1942"/>
        <w:gridCol w:w="280"/>
        <w:gridCol w:w="349"/>
        <w:gridCol w:w="643"/>
        <w:gridCol w:w="210"/>
        <w:gridCol w:w="1898"/>
        <w:gridCol w:w="284"/>
        <w:gridCol w:w="389"/>
        <w:gridCol w:w="210"/>
      </w:tblGrid>
      <w:tr w:rsidR="00EB3951" w:rsidRPr="002B53E8" w:rsidTr="00846D58">
        <w:trPr>
          <w:trHeight w:val="28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с</w:t>
            </w:r>
          </w:p>
        </w:tc>
        <w:tc>
          <w:tcPr>
            <w:tcW w:w="2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9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ДатаНачалаОтпуск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369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ДатаОкончанияОтпуск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1960"/>
        <w:gridCol w:w="126"/>
        <w:gridCol w:w="2289"/>
        <w:gridCol w:w="101"/>
        <w:gridCol w:w="2468"/>
      </w:tblGrid>
      <w:tr w:rsidR="00EB3951" w:rsidRPr="002B53E8" w:rsidTr="00846D58">
        <w:trPr>
          <w:trHeight w:val="28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keepNext/>
              <w:autoSpaceDE w:val="0"/>
              <w:autoSpaceDN w:val="0"/>
              <w:ind w:left="57"/>
              <w:outlineLvl w:val="1"/>
              <w:rPr>
                <w:b/>
                <w:bCs/>
                <w:sz w:val="20"/>
                <w:szCs w:val="20"/>
              </w:rPr>
            </w:pPr>
            <w:bookmarkStart w:id="4" w:name="_Toc103671541"/>
            <w:r w:rsidRPr="002B53E8">
              <w:rPr>
                <w:b/>
                <w:bCs/>
                <w:sz w:val="20"/>
                <w:szCs w:val="20"/>
              </w:rPr>
              <w:t>Работник кадровой службы</w:t>
            </w:r>
            <w:bookmarkEnd w:id="4"/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Кадровик_Долж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228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Кадровик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14"/>
                <w:szCs w:val="14"/>
              </w:rPr>
            </w:pP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должность</w:t>
            </w:r>
          </w:p>
        </w:tc>
        <w:tc>
          <w:tcPr>
            <w:tcW w:w="126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  <w:tc>
          <w:tcPr>
            <w:tcW w:w="22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  <w:tc>
          <w:tcPr>
            <w:tcW w:w="24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расшифровка подписи</w:t>
            </w:r>
          </w:p>
        </w:tc>
      </w:tr>
    </w:tbl>
    <w:p w:rsidR="00EB3951" w:rsidRDefault="00EB3951" w:rsidP="00EB3951">
      <w:pPr>
        <w:autoSpaceDE w:val="0"/>
        <w:autoSpaceDN w:val="0"/>
        <w:rPr>
          <w:sz w:val="20"/>
          <w:szCs w:val="20"/>
        </w:rPr>
      </w:pPr>
    </w:p>
    <w:p w:rsidR="00815296" w:rsidRDefault="00EB3951" w:rsidP="00815296">
      <w:pPr>
        <w:pStyle w:val="af0"/>
      </w:pPr>
      <w:r>
        <w:rPr>
          <w:sz w:val="20"/>
          <w:szCs w:val="20"/>
        </w:rPr>
        <w:br w:type="page"/>
      </w:r>
      <w:r w:rsidR="00815296">
        <w:lastRenderedPageBreak/>
        <w:t xml:space="preserve">ПРИЛОЖЕНИЕ </w:t>
      </w:r>
      <w:r w:rsidR="00815296">
        <w:t>Е Иллюстративный материал</w:t>
      </w:r>
    </w:p>
    <w:p w:rsidR="00D667A8" w:rsidRPr="00D667A8" w:rsidRDefault="00D667A8" w:rsidP="00D667A8">
      <w:pPr>
        <w:pStyle w:val="ae"/>
      </w:pP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8280000" cy="4657178"/>
            <wp:effectExtent l="1588" t="0" r="8572" b="8573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de 16_9 - 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 16_9 - 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 16_9 - 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de 16_9 - 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320576" cy="4680000"/>
            <wp:effectExtent l="0" t="8572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 16_9 - 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0576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de 16_9 - 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EB3951">
      <w:pPr>
        <w:spacing w:after="160" w:line="259" w:lineRule="auto"/>
        <w:rPr>
          <w:sz w:val="20"/>
          <w:szCs w:val="20"/>
        </w:rPr>
      </w:pP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de 16_9 - 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de 16_9 - 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de 16_9 - 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320576" cy="4680000"/>
            <wp:effectExtent l="0" t="8572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de 16_9 - 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0576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 16_9 - 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de 16_9 - 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de 16_9 - 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1" w:rsidRDefault="00D667A8" w:rsidP="00D667A8">
      <w:pPr>
        <w:spacing w:after="160" w:line="259" w:lineRule="auto"/>
        <w:jc w:val="center"/>
        <w:rPr>
          <w:sz w:val="20"/>
          <w:szCs w:val="20"/>
        </w:rPr>
      </w:pPr>
      <w:bookmarkStart w:id="5" w:name="_GoBack"/>
      <w:r>
        <w:rPr>
          <w:noProof/>
          <w:sz w:val="20"/>
          <w:szCs w:val="20"/>
        </w:rPr>
        <w:lastRenderedPageBreak/>
        <w:drawing>
          <wp:inline distT="0" distB="0" distL="0" distR="0">
            <wp:extent cx="8280000" cy="4657178"/>
            <wp:effectExtent l="1588" t="0" r="8572" b="8573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de 16_9 - 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80000" cy="4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sectPr w:rsidR="00EB3951" w:rsidSect="005D25C4">
      <w:headerReference w:type="even" r:id="rId21"/>
      <w:headerReference w:type="default" r:id="rId22"/>
      <w:headerReference w:type="first" r:id="rId2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63F5" w:rsidRDefault="00B863F5">
      <w:r>
        <w:separator/>
      </w:r>
    </w:p>
  </w:endnote>
  <w:endnote w:type="continuationSeparator" w:id="0">
    <w:p w:rsidR="00B863F5" w:rsidRDefault="00B863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63F5" w:rsidRDefault="00B863F5">
      <w:r>
        <w:separator/>
      </w:r>
    </w:p>
  </w:footnote>
  <w:footnote w:type="continuationSeparator" w:id="0">
    <w:p w:rsidR="00B863F5" w:rsidRDefault="00B863F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Pr="00244617" w:rsidRDefault="00B863F5" w:rsidP="00244617">
    <w:pPr>
      <w:pStyle w:val="af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Default="00B863F5" w:rsidP="00776A18"/>
  <w:p w:rsidR="00E12D6D" w:rsidRDefault="00B863F5">
    <w:pPr>
      <w:pStyle w:val="af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Default="00B863F5" w:rsidP="006C54D4">
    <w:pPr>
      <w:pStyle w:val="af2"/>
    </w:pPr>
  </w:p>
  <w:p w:rsidR="00E12D6D" w:rsidRDefault="00B863F5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F05497"/>
    <w:multiLevelType w:val="multilevel"/>
    <w:tmpl w:val="4DECEE10"/>
    <w:lvl w:ilvl="0">
      <w:start w:val="1"/>
      <w:numFmt w:val="decimal"/>
      <w:pStyle w:val="a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cs="Times New Roman" w:hint="default"/>
        <w:b/>
        <w:i w:val="0"/>
        <w:sz w:val="28"/>
      </w:rPr>
    </w:lvl>
    <w:lvl w:ilvl="1">
      <w:start w:val="1"/>
      <w:numFmt w:val="none"/>
      <w:lvlRestart w:val="0"/>
      <w:pStyle w:val="a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outline w:val="0"/>
        <w:shadow w:val="0"/>
        <w:emboss w:val="0"/>
        <w:imprint w:val="0"/>
        <w:vanish w:val="0"/>
        <w:webHidden w:val="0"/>
        <w:spacing w:val="0"/>
        <w:kern w:val="0"/>
        <w:position w:val="0"/>
        <w:u w:val="wavyDouble" w:color="002060"/>
        <w:effect w:val="none"/>
        <w:vertAlign w:val="baseline"/>
        <w:em w:val="none"/>
        <w:specVanish w:val="0"/>
      </w:rPr>
    </w:lvl>
    <w:lvl w:ilvl="2">
      <w:start w:val="1"/>
      <w:numFmt w:val="none"/>
      <w:lvlRestart w:val="0"/>
      <w:pStyle w:val="a1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webHidden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a2"/>
      <w:suff w:val="space"/>
      <w:lvlText w:val=""/>
      <w:lvlJc w:val="left"/>
      <w:pPr>
        <w:ind w:left="0" w:firstLine="709"/>
      </w:pPr>
      <w:rPr>
        <w:rFonts w:ascii="Times New Roman" w:hAnsi="Times New Roman" w:cs="Times New Roman" w:hint="default"/>
        <w:b w:val="0"/>
        <w:i w:val="0"/>
        <w:sz w:val="28"/>
      </w:rPr>
    </w:lvl>
    <w:lvl w:ilvl="4">
      <w:start w:val="1"/>
      <w:numFmt w:val="none"/>
      <w:lvlRestart w:val="0"/>
      <w:pStyle w:val="a3"/>
      <w:suff w:val="space"/>
      <w:lvlText w:val=""/>
      <w:lvlJc w:val="center"/>
      <w:pPr>
        <w:ind w:left="0" w:firstLine="0"/>
      </w:pPr>
      <w:rPr>
        <w:rFonts w:ascii="Times New Roman" w:hAnsi="Times New Roman" w:cs="Times New Roman" w:hint="default"/>
        <w:b w:val="0"/>
        <w:i w:val="0"/>
        <w:sz w:val="24"/>
      </w:rPr>
    </w:lvl>
    <w:lvl w:ilvl="5">
      <w:start w:val="1"/>
      <w:numFmt w:val="decimal"/>
      <w:lvlRestart w:val="0"/>
      <w:pStyle w:val="a4"/>
      <w:lvlText w:val="Рис. %1.%6."/>
      <w:lvlJc w:val="center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B6059E5"/>
    <w:multiLevelType w:val="multilevel"/>
    <w:tmpl w:val="FD52FC2E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EB2505A"/>
    <w:multiLevelType w:val="hybridMultilevel"/>
    <w:tmpl w:val="43928B9C"/>
    <w:lvl w:ilvl="0" w:tplc="6F36D37E">
      <w:start w:val="1"/>
      <w:numFmt w:val="decimal"/>
      <w:pStyle w:val="3"/>
      <w:lvlText w:val="2.%1"/>
      <w:lvlJc w:val="left"/>
      <w:pPr>
        <w:ind w:left="1854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>
      <w:start w:val="1"/>
      <w:numFmt w:val="lowerRoman"/>
      <w:lvlText w:val="%3."/>
      <w:lvlJc w:val="right"/>
      <w:pPr>
        <w:ind w:left="3294" w:hanging="180"/>
      </w:pPr>
    </w:lvl>
    <w:lvl w:ilvl="3" w:tplc="0419000F">
      <w:start w:val="1"/>
      <w:numFmt w:val="decimal"/>
      <w:lvlText w:val="%4."/>
      <w:lvlJc w:val="left"/>
      <w:pPr>
        <w:ind w:left="4014" w:hanging="360"/>
      </w:pPr>
    </w:lvl>
    <w:lvl w:ilvl="4" w:tplc="04190019">
      <w:start w:val="1"/>
      <w:numFmt w:val="lowerLetter"/>
      <w:lvlText w:val="%5."/>
      <w:lvlJc w:val="left"/>
      <w:pPr>
        <w:ind w:left="4734" w:hanging="360"/>
      </w:pPr>
    </w:lvl>
    <w:lvl w:ilvl="5" w:tplc="0419001B">
      <w:start w:val="1"/>
      <w:numFmt w:val="lowerRoman"/>
      <w:lvlText w:val="%6."/>
      <w:lvlJc w:val="right"/>
      <w:pPr>
        <w:ind w:left="5454" w:hanging="180"/>
      </w:pPr>
    </w:lvl>
    <w:lvl w:ilvl="6" w:tplc="0419000F">
      <w:start w:val="1"/>
      <w:numFmt w:val="decimal"/>
      <w:lvlText w:val="%7."/>
      <w:lvlJc w:val="left"/>
      <w:pPr>
        <w:ind w:left="6174" w:hanging="360"/>
      </w:pPr>
    </w:lvl>
    <w:lvl w:ilvl="7" w:tplc="04190019">
      <w:start w:val="1"/>
      <w:numFmt w:val="lowerLetter"/>
      <w:lvlText w:val="%8."/>
      <w:lvlJc w:val="left"/>
      <w:pPr>
        <w:ind w:left="6894" w:hanging="360"/>
      </w:pPr>
    </w:lvl>
    <w:lvl w:ilvl="8" w:tplc="0419001B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46945E4C"/>
    <w:multiLevelType w:val="hybridMultilevel"/>
    <w:tmpl w:val="9ED4A86E"/>
    <w:lvl w:ilvl="0" w:tplc="D26636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AC1140D"/>
    <w:multiLevelType w:val="multilevel"/>
    <w:tmpl w:val="DCAAFED6"/>
    <w:lvl w:ilvl="0">
      <w:start w:val="1"/>
      <w:numFmt w:val="decimal"/>
      <w:suff w:val="nothing"/>
      <w:lvlText w:val="%1."/>
      <w:lvlJc w:val="center"/>
      <w:pPr>
        <w:ind w:left="156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5"/>
      <w:suff w:val="nothing"/>
      <w:lvlText w:val="%1.%2.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sz w:val="28"/>
      </w:rPr>
    </w:lvl>
    <w:lvl w:ilvl="2">
      <w:start w:val="1"/>
      <w:numFmt w:val="decimal"/>
      <w:pStyle w:val="a6"/>
      <w:suff w:val="nothing"/>
      <w:lvlText w:val="%1.%2.%3."/>
      <w:lvlJc w:val="left"/>
      <w:pPr>
        <w:ind w:left="-142" w:firstLine="709"/>
      </w:pPr>
      <w:rPr>
        <w:rFonts w:ascii="Times New Roman" w:hAnsi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0"/>
      <w:pStyle w:val="a7"/>
      <w:suff w:val="space"/>
      <w:lvlText w:val="Рис. %1.%4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2"/>
      </w:rPr>
    </w:lvl>
    <w:lvl w:ilvl="4">
      <w:start w:val="1"/>
      <w:numFmt w:val="upperLetter"/>
      <w:lvlRestart w:val="0"/>
      <w:pStyle w:val="a8"/>
      <w:suff w:val="space"/>
      <w:lvlText w:val="Приложение %5 "/>
      <w:lvlJc w:val="center"/>
      <w:pPr>
        <w:ind w:left="3261" w:firstLine="0"/>
      </w:pPr>
      <w:rPr>
        <w:rFonts w:ascii="Times New Roman" w:hAnsi="Times New Roman" w:hint="default"/>
        <w:b/>
        <w:bCs/>
        <w:i w:val="0"/>
        <w:caps/>
        <w:sz w:val="28"/>
      </w:rPr>
    </w:lvl>
    <w:lvl w:ilvl="5">
      <w:start w:val="1"/>
      <w:numFmt w:val="decimal"/>
      <w:pStyle w:val="a9"/>
      <w:lvlText w:val="Рисунок %5.%6"/>
      <w:lvlJc w:val="center"/>
      <w:pPr>
        <w:ind w:left="2160" w:hanging="360"/>
      </w:pPr>
      <w:rPr>
        <w:rFonts w:ascii="Times New Roman" w:hAnsi="Times New Roman" w:hint="default"/>
        <w:b w:val="0"/>
        <w:i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50D1BF4"/>
    <w:multiLevelType w:val="multilevel"/>
    <w:tmpl w:val="17940A2E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60FF5884"/>
    <w:multiLevelType w:val="multilevel"/>
    <w:tmpl w:val="24B241E6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1682D08"/>
    <w:multiLevelType w:val="multilevel"/>
    <w:tmpl w:val="93A6D6D8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951"/>
    <w:rsid w:val="00080BF5"/>
    <w:rsid w:val="000C2766"/>
    <w:rsid w:val="003A57C6"/>
    <w:rsid w:val="005E0A1F"/>
    <w:rsid w:val="007A54E7"/>
    <w:rsid w:val="00815296"/>
    <w:rsid w:val="00933CEB"/>
    <w:rsid w:val="009528A0"/>
    <w:rsid w:val="00B863F5"/>
    <w:rsid w:val="00B94835"/>
    <w:rsid w:val="00CF0063"/>
    <w:rsid w:val="00D667A8"/>
    <w:rsid w:val="00DA7694"/>
    <w:rsid w:val="00DA7943"/>
    <w:rsid w:val="00E617F7"/>
    <w:rsid w:val="00EB3951"/>
    <w:rsid w:val="00FE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6C278A-EF9E-417C-90EE-31F78EB85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a">
    <w:name w:val="Normal"/>
    <w:qFormat/>
    <w:rsid w:val="00EB39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a"/>
    <w:next w:val="aa"/>
    <w:link w:val="10"/>
    <w:uiPriority w:val="9"/>
    <w:qFormat/>
    <w:rsid w:val="00EB39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a"/>
    <w:next w:val="aa"/>
    <w:link w:val="20"/>
    <w:uiPriority w:val="9"/>
    <w:semiHidden/>
    <w:unhideWhenUsed/>
    <w:qFormat/>
    <w:rsid w:val="00EB39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unhideWhenUsed/>
    <w:qFormat/>
    <w:rsid w:val="00EB3951"/>
    <w:pPr>
      <w:keepNext/>
      <w:numPr>
        <w:numId w:val="1"/>
      </w:numPr>
      <w:spacing w:line="256" w:lineRule="auto"/>
      <w:jc w:val="center"/>
      <w:outlineLvl w:val="2"/>
    </w:pPr>
    <w:rPr>
      <w:b/>
      <w:bCs/>
      <w:sz w:val="28"/>
      <w:szCs w:val="26"/>
      <w:lang w:eastAsia="en-US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character" w:customStyle="1" w:styleId="30">
    <w:name w:val="Заголовок 3 Знак"/>
    <w:basedOn w:val="ab"/>
    <w:link w:val="3"/>
    <w:uiPriority w:val="9"/>
    <w:rsid w:val="00EB3951"/>
    <w:rPr>
      <w:rFonts w:ascii="Times New Roman" w:eastAsia="Times New Roman" w:hAnsi="Times New Roman" w:cs="Times New Roman"/>
      <w:b/>
      <w:bCs/>
      <w:sz w:val="28"/>
      <w:szCs w:val="26"/>
    </w:rPr>
  </w:style>
  <w:style w:type="paragraph" w:customStyle="1" w:styleId="ae">
    <w:name w:val="Текст работы"/>
    <w:basedOn w:val="aa"/>
    <w:link w:val="af"/>
    <w:autoRedefine/>
    <w:qFormat/>
    <w:rsid w:val="00DA7694"/>
    <w:pPr>
      <w:spacing w:line="360" w:lineRule="auto"/>
      <w:ind w:firstLine="709"/>
      <w:jc w:val="right"/>
    </w:pPr>
    <w:rPr>
      <w:color w:val="000000" w:themeColor="text1"/>
      <w:szCs w:val="28"/>
    </w:rPr>
  </w:style>
  <w:style w:type="paragraph" w:customStyle="1" w:styleId="a5">
    <w:name w:val="Подпункты"/>
    <w:basedOn w:val="2"/>
    <w:next w:val="ae"/>
    <w:qFormat/>
    <w:rsid w:val="00EB3951"/>
    <w:pPr>
      <w:numPr>
        <w:ilvl w:val="1"/>
        <w:numId w:val="8"/>
      </w:numPr>
      <w:tabs>
        <w:tab w:val="num" w:pos="360"/>
      </w:tabs>
      <w:spacing w:after="120"/>
      <w:jc w:val="both"/>
    </w:pPr>
    <w:rPr>
      <w:rFonts w:ascii="Times New Roman" w:hAnsi="Times New Roman"/>
      <w:b/>
      <w:bCs/>
      <w:color w:val="000000" w:themeColor="text1"/>
      <w:sz w:val="28"/>
    </w:rPr>
  </w:style>
  <w:style w:type="character" w:customStyle="1" w:styleId="af">
    <w:name w:val="Текст работы Знак"/>
    <w:basedOn w:val="ab"/>
    <w:link w:val="ae"/>
    <w:rsid w:val="00DA7694"/>
    <w:rPr>
      <w:rFonts w:ascii="Times New Roman" w:eastAsia="Times New Roman" w:hAnsi="Times New Roman" w:cs="Times New Roman"/>
      <w:color w:val="000000" w:themeColor="text1"/>
      <w:sz w:val="24"/>
      <w:szCs w:val="28"/>
      <w:lang w:eastAsia="ru-RU"/>
    </w:rPr>
  </w:style>
  <w:style w:type="paragraph" w:customStyle="1" w:styleId="af0">
    <w:name w:val="Параграфы"/>
    <w:basedOn w:val="1"/>
    <w:next w:val="a5"/>
    <w:link w:val="af1"/>
    <w:qFormat/>
    <w:rsid w:val="00EB3951"/>
    <w:pPr>
      <w:spacing w:after="24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7">
    <w:name w:val="Рисунки"/>
    <w:basedOn w:val="aa"/>
    <w:next w:val="ae"/>
    <w:qFormat/>
    <w:rsid w:val="00EB3951"/>
    <w:pPr>
      <w:numPr>
        <w:ilvl w:val="3"/>
        <w:numId w:val="8"/>
      </w:numPr>
      <w:spacing w:after="240"/>
      <w:jc w:val="center"/>
    </w:pPr>
    <w:rPr>
      <w:sz w:val="22"/>
      <w:szCs w:val="28"/>
    </w:rPr>
  </w:style>
  <w:style w:type="character" w:customStyle="1" w:styleId="af1">
    <w:name w:val="Параграфы Знак"/>
    <w:basedOn w:val="10"/>
    <w:link w:val="af0"/>
    <w:rsid w:val="00EB3951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  <w:lang w:eastAsia="ru-RU"/>
    </w:rPr>
  </w:style>
  <w:style w:type="paragraph" w:styleId="af2">
    <w:name w:val="header"/>
    <w:basedOn w:val="aa"/>
    <w:link w:val="af3"/>
    <w:unhideWhenUsed/>
    <w:rsid w:val="00EB3951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b"/>
    <w:link w:val="af2"/>
    <w:rsid w:val="00EB395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6">
    <w:name w:val="ПОДПОДПУНКТ"/>
    <w:basedOn w:val="a5"/>
    <w:next w:val="ae"/>
    <w:qFormat/>
    <w:rsid w:val="00EB3951"/>
    <w:pPr>
      <w:numPr>
        <w:ilvl w:val="2"/>
      </w:numPr>
      <w:tabs>
        <w:tab w:val="num" w:pos="360"/>
      </w:tabs>
    </w:pPr>
  </w:style>
  <w:style w:type="paragraph" w:customStyle="1" w:styleId="a8">
    <w:name w:val="ПРИЛОЖЕНИЯ"/>
    <w:basedOn w:val="ae"/>
    <w:qFormat/>
    <w:rsid w:val="00EB3951"/>
    <w:pPr>
      <w:numPr>
        <w:ilvl w:val="4"/>
        <w:numId w:val="8"/>
      </w:numPr>
      <w:tabs>
        <w:tab w:val="num" w:pos="360"/>
      </w:tabs>
      <w:ind w:left="0" w:firstLine="709"/>
    </w:pPr>
  </w:style>
  <w:style w:type="paragraph" w:customStyle="1" w:styleId="a9">
    <w:name w:val="РисункиПриложений"/>
    <w:basedOn w:val="a7"/>
    <w:next w:val="ae"/>
    <w:qFormat/>
    <w:rsid w:val="00EB3951"/>
    <w:pPr>
      <w:numPr>
        <w:ilvl w:val="5"/>
      </w:numPr>
    </w:pPr>
  </w:style>
  <w:style w:type="paragraph" w:customStyle="1" w:styleId="a">
    <w:name w:val="Название лабораторной"/>
    <w:basedOn w:val="1"/>
    <w:qFormat/>
    <w:rsid w:val="00EB3951"/>
    <w:pPr>
      <w:numPr>
        <w:numId w:val="2"/>
      </w:numPr>
      <w:tabs>
        <w:tab w:val="num" w:pos="360"/>
      </w:tabs>
      <w:spacing w:before="0"/>
      <w:ind w:left="0" w:firstLine="0"/>
      <w:jc w:val="center"/>
    </w:pPr>
    <w:rPr>
      <w:rFonts w:ascii="Times New Roman" w:hAnsi="Times New Roman" w:cs="Times New Roman"/>
      <w:b/>
      <w:color w:val="000000" w:themeColor="text1"/>
      <w:sz w:val="28"/>
      <w:szCs w:val="28"/>
      <w:lang w:eastAsia="en-US"/>
    </w:rPr>
  </w:style>
  <w:style w:type="character" w:customStyle="1" w:styleId="af4">
    <w:name w:val="Текст лабораторной Знак"/>
    <w:basedOn w:val="ab"/>
    <w:link w:val="a2"/>
    <w:locked/>
    <w:rsid w:val="00EB395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2">
    <w:name w:val="Текст лабораторной"/>
    <w:basedOn w:val="aa"/>
    <w:link w:val="af4"/>
    <w:qFormat/>
    <w:rsid w:val="00EB3951"/>
    <w:pPr>
      <w:numPr>
        <w:ilvl w:val="3"/>
        <w:numId w:val="2"/>
      </w:numPr>
      <w:jc w:val="both"/>
    </w:pPr>
    <w:rPr>
      <w:rFonts w:eastAsiaTheme="minorHAnsi"/>
      <w:color w:val="000000" w:themeColor="text1"/>
      <w:sz w:val="28"/>
      <w:szCs w:val="28"/>
      <w:lang w:eastAsia="en-US"/>
    </w:rPr>
  </w:style>
  <w:style w:type="paragraph" w:customStyle="1" w:styleId="a0">
    <w:name w:val="Автор работы"/>
    <w:basedOn w:val="2"/>
    <w:qFormat/>
    <w:rsid w:val="00EB3951"/>
    <w:pPr>
      <w:numPr>
        <w:ilvl w:val="1"/>
        <w:numId w:val="2"/>
      </w:numPr>
      <w:tabs>
        <w:tab w:val="num" w:pos="360"/>
      </w:tabs>
      <w:spacing w:before="0" w:after="240"/>
      <w:jc w:val="center"/>
    </w:pPr>
    <w:rPr>
      <w:rFonts w:ascii="Times New Roman" w:hAnsi="Times New Roman"/>
      <w:i/>
      <w:color w:val="auto"/>
      <w:sz w:val="28"/>
      <w:lang w:eastAsia="en-US"/>
    </w:rPr>
  </w:style>
  <w:style w:type="paragraph" w:customStyle="1" w:styleId="a1">
    <w:name w:val="Тема работы"/>
    <w:basedOn w:val="aa"/>
    <w:next w:val="a2"/>
    <w:qFormat/>
    <w:rsid w:val="00EB3951"/>
    <w:pPr>
      <w:numPr>
        <w:ilvl w:val="2"/>
        <w:numId w:val="2"/>
      </w:numPr>
      <w:spacing w:before="360" w:after="360"/>
      <w:jc w:val="center"/>
      <w:outlineLvl w:val="2"/>
    </w:pPr>
    <w:rPr>
      <w:rFonts w:eastAsiaTheme="minorHAnsi"/>
      <w:b/>
      <w:caps/>
      <w:color w:val="000000" w:themeColor="text1"/>
      <w:sz w:val="28"/>
      <w:szCs w:val="28"/>
      <w:lang w:eastAsia="en-US"/>
    </w:rPr>
  </w:style>
  <w:style w:type="paragraph" w:customStyle="1" w:styleId="a4">
    <w:name w:val="Рисунок"/>
    <w:basedOn w:val="aa"/>
    <w:next w:val="a2"/>
    <w:qFormat/>
    <w:rsid w:val="00EB3951"/>
    <w:pPr>
      <w:numPr>
        <w:ilvl w:val="5"/>
        <w:numId w:val="2"/>
      </w:numPr>
      <w:spacing w:after="240"/>
      <w:jc w:val="center"/>
      <w:outlineLvl w:val="3"/>
    </w:pPr>
    <w:rPr>
      <w:rFonts w:eastAsiaTheme="minorHAnsi" w:cstheme="minorBidi"/>
      <w:szCs w:val="22"/>
      <w:lang w:eastAsia="en-US"/>
    </w:rPr>
  </w:style>
  <w:style w:type="paragraph" w:customStyle="1" w:styleId="a3">
    <w:name w:val="Заголовок хода работы"/>
    <w:basedOn w:val="aa"/>
    <w:next w:val="a2"/>
    <w:qFormat/>
    <w:rsid w:val="00EB3951"/>
    <w:pPr>
      <w:numPr>
        <w:ilvl w:val="4"/>
        <w:numId w:val="2"/>
      </w:numPr>
      <w:spacing w:after="360"/>
      <w:jc w:val="center"/>
    </w:pPr>
    <w:rPr>
      <w:rFonts w:eastAsiaTheme="minorHAnsi" w:cstheme="minorBidi"/>
      <w:sz w:val="28"/>
      <w:szCs w:val="22"/>
      <w:lang w:eastAsia="en-US"/>
    </w:rPr>
  </w:style>
  <w:style w:type="table" w:customStyle="1" w:styleId="11">
    <w:name w:val="Сетка таблицы1"/>
    <w:basedOn w:val="ac"/>
    <w:next w:val="af5"/>
    <w:uiPriority w:val="39"/>
    <w:rsid w:val="00EB395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c"/>
    <w:next w:val="af5"/>
    <w:uiPriority w:val="99"/>
    <w:rsid w:val="00EB395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b"/>
    <w:link w:val="2"/>
    <w:uiPriority w:val="9"/>
    <w:semiHidden/>
    <w:rsid w:val="00EB395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b"/>
    <w:link w:val="1"/>
    <w:uiPriority w:val="9"/>
    <w:rsid w:val="00EB395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table" w:styleId="af5">
    <w:name w:val="Table Grid"/>
    <w:basedOn w:val="ac"/>
    <w:uiPriority w:val="39"/>
    <w:rsid w:val="00EB39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3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31</Pages>
  <Words>5207</Words>
  <Characters>29682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Курбатова Софья Андреевна</dc:creator>
  <cp:keywords/>
  <dc:description/>
  <cp:lastModifiedBy>Курбатова Софья Андреевна</cp:lastModifiedBy>
  <cp:revision>4</cp:revision>
  <dcterms:created xsi:type="dcterms:W3CDTF">2022-05-29T21:04:00Z</dcterms:created>
  <dcterms:modified xsi:type="dcterms:W3CDTF">2022-06-01T22:06:00Z</dcterms:modified>
</cp:coreProperties>
</file>